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EA9F7F" w14:textId="77777777" w:rsidR="001C0E19" w:rsidRDefault="001C0E19" w:rsidP="00B67052">
      <w:pPr>
        <w:rPr>
          <w:rFonts w:ascii="Arial" w:hAnsi="Arial" w:cs="Arial"/>
          <w:b/>
          <w:bCs/>
          <w:sz w:val="28"/>
          <w:szCs w:val="28"/>
          <w:highlight w:val="yellow"/>
        </w:rPr>
      </w:pPr>
    </w:p>
    <w:p w14:paraId="12F7CD09" w14:textId="230717F8" w:rsidR="00DD14C4" w:rsidRPr="00DD14C4" w:rsidRDefault="003633B4" w:rsidP="00B67052">
      <w:pPr>
        <w:rPr>
          <w:rFonts w:ascii="Arial" w:hAnsi="Arial" w:cs="Arial"/>
          <w:b/>
          <w:bCs/>
          <w:sz w:val="28"/>
          <w:szCs w:val="28"/>
        </w:rPr>
      </w:pPr>
      <w:r>
        <w:rPr>
          <w:rFonts w:ascii="Arial" w:hAnsi="Arial" w:cs="Arial"/>
          <w:b/>
          <w:bCs/>
          <w:sz w:val="28"/>
          <w:szCs w:val="28"/>
          <w:lang w:val="cy-GB"/>
        </w:rPr>
        <w:t xml:space="preserve">                                                                                                                Crynodeb Gweithredol o'r Asesiad </w:t>
      </w:r>
      <w:r w:rsidR="005F01E5">
        <w:rPr>
          <w:rFonts w:ascii="Arial" w:hAnsi="Arial" w:cs="Arial"/>
          <w:b/>
          <w:bCs/>
          <w:sz w:val="28"/>
          <w:szCs w:val="28"/>
          <w:lang w:val="cy-GB"/>
        </w:rPr>
        <w:t xml:space="preserve">o </w:t>
      </w:r>
      <w:r>
        <w:rPr>
          <w:rFonts w:ascii="Arial" w:hAnsi="Arial" w:cs="Arial"/>
          <w:b/>
          <w:bCs/>
          <w:sz w:val="28"/>
          <w:szCs w:val="28"/>
          <w:lang w:val="cy-GB"/>
        </w:rPr>
        <w:t>D</w:t>
      </w:r>
      <w:r w:rsidR="005F01E5">
        <w:rPr>
          <w:rFonts w:ascii="Arial" w:hAnsi="Arial" w:cs="Arial"/>
          <w:b/>
          <w:bCs/>
          <w:sz w:val="28"/>
          <w:szCs w:val="28"/>
          <w:lang w:val="cy-GB"/>
        </w:rPr>
        <w:t>d</w:t>
      </w:r>
      <w:r>
        <w:rPr>
          <w:rFonts w:ascii="Arial" w:hAnsi="Arial" w:cs="Arial"/>
          <w:b/>
          <w:bCs/>
          <w:sz w:val="28"/>
          <w:szCs w:val="28"/>
          <w:lang w:val="cy-GB"/>
        </w:rPr>
        <w:t>igonolrwydd Cyfleoedd Chwarae 2025: Y sefyllfa bresennol yn Sir Gaerfyrddin</w:t>
      </w:r>
      <w:r w:rsidR="009C7EA2">
        <w:rPr>
          <w:rFonts w:ascii="Arial" w:hAnsi="Arial" w:cs="Arial"/>
          <w:b/>
          <w:bCs/>
          <w:sz w:val="28"/>
          <w:szCs w:val="28"/>
          <w:lang w:val="cy-GB"/>
        </w:rPr>
        <w:t xml:space="preserve">      </w:t>
      </w:r>
      <w:r w:rsidRPr="00DD14C4">
        <w:rPr>
          <w:rFonts w:ascii="Arial" w:hAnsi="Arial" w:cs="Arial"/>
          <w:b/>
          <w:bCs/>
          <w:i/>
          <w:iCs/>
          <w:lang w:val="cy-GB"/>
        </w:rPr>
        <w:t>(yr awdurdod lleol)</w:t>
      </w:r>
    </w:p>
    <w:p w14:paraId="4389B5FF" w14:textId="77777777" w:rsidR="00B67052" w:rsidRPr="00DD14C4" w:rsidRDefault="00B67052" w:rsidP="00B67052">
      <w:pPr>
        <w:rPr>
          <w:rFonts w:ascii="Arial" w:hAnsi="Arial" w:cs="Arial"/>
          <w:b/>
          <w:bCs/>
          <w:sz w:val="28"/>
          <w:szCs w:val="28"/>
        </w:rPr>
      </w:pPr>
    </w:p>
    <w:p w14:paraId="1517D659" w14:textId="11371417" w:rsidR="00B67052" w:rsidRPr="00DD14C4" w:rsidRDefault="003633B4" w:rsidP="00B67052">
      <w:pPr>
        <w:rPr>
          <w:rFonts w:ascii="Arial" w:hAnsi="Arial" w:cs="Arial"/>
          <w:b/>
          <w:bCs/>
          <w:sz w:val="28"/>
          <w:szCs w:val="28"/>
        </w:rPr>
      </w:pPr>
      <w:r w:rsidRPr="00DD14C4">
        <w:rPr>
          <w:rFonts w:ascii="Arial" w:hAnsi="Arial" w:cs="Arial"/>
          <w:b/>
          <w:bCs/>
          <w:sz w:val="28"/>
          <w:szCs w:val="28"/>
          <w:lang w:val="cy-GB"/>
        </w:rPr>
        <w:t>1.</w:t>
      </w:r>
      <w:r w:rsidRPr="00DD14C4">
        <w:rPr>
          <w:rFonts w:ascii="Arial" w:hAnsi="Arial" w:cs="Arial"/>
          <w:b/>
          <w:bCs/>
          <w:sz w:val="28"/>
          <w:szCs w:val="28"/>
          <w:lang w:val="cy-GB"/>
        </w:rPr>
        <w:tab/>
        <w:t>Datganiad Cryno yr Awdurdod Lleol [uchafswm o 1,500 o eiriau]</w:t>
      </w:r>
    </w:p>
    <w:p w14:paraId="09024B5F" w14:textId="521F71C0" w:rsidR="000C3A5A" w:rsidRDefault="003633B4" w:rsidP="00834219">
      <w:pPr>
        <w:spacing w:before="100" w:beforeAutospacing="1" w:after="100" w:afterAutospacing="1"/>
        <w:rPr>
          <w:rFonts w:ascii="Calibri" w:eastAsia="Times New Roman" w:hAnsi="Calibri" w:cs="Calibri"/>
          <w:kern w:val="0"/>
          <w:lang w:eastAsia="en-GB"/>
          <w14:ligatures w14:val="none"/>
        </w:rPr>
      </w:pPr>
      <w:r w:rsidRPr="00834219">
        <w:rPr>
          <w:rFonts w:ascii="Calibri" w:eastAsia="Times New Roman" w:hAnsi="Calibri" w:cs="Calibri"/>
          <w:kern w:val="0"/>
          <w:lang w:val="cy-GB" w:eastAsia="en-GB"/>
          <w14:ligatures w14:val="none"/>
        </w:rPr>
        <w:t>Mae Cyngor Sir Caerfyrddin yn cydnabod ei bod hi'n hanfodol cael digon o gyfleoedd chwarae er mwyn cael plentyndod hapus a boddhaus. Rydym wedi ymrwymo i wireddu nodau a dyheadau Dyletswydd Digonolrwydd Cyfleoedd Chwarae statudol Llywodraeth Cymru. Wrth wneud hynny byddwn yn defnyddio'r diffiniadau canlynol o chwarae a hamdden gan Bwyllgor y Cenhedloedd Unedig ar Hawliau'r Plentyn:</w:t>
      </w:r>
    </w:p>
    <w:p w14:paraId="278E67CE" w14:textId="06D6F4BF" w:rsidR="00ED490E" w:rsidRDefault="003633B4" w:rsidP="00816753">
      <w:pPr>
        <w:spacing w:before="100" w:beforeAutospacing="1" w:after="100" w:afterAutospacing="1"/>
        <w:ind w:left="426" w:right="379"/>
        <w:rPr>
          <w:rFonts w:ascii="Calibri" w:eastAsia="Times New Roman" w:hAnsi="Calibri" w:cs="Calibri"/>
          <w:kern w:val="0"/>
          <w:lang w:eastAsia="en-GB"/>
          <w14:ligatures w14:val="none"/>
        </w:rPr>
      </w:pPr>
      <w:r w:rsidRPr="00ED490E">
        <w:rPr>
          <w:rFonts w:ascii="Calibri" w:eastAsia="Times New Roman" w:hAnsi="Calibri" w:cs="Calibri"/>
          <w:b/>
          <w:bCs/>
          <w:kern w:val="0"/>
          <w:lang w:val="cy-GB" w:eastAsia="en-GB"/>
          <w14:ligatures w14:val="none"/>
        </w:rPr>
        <w:t>Chwarae:</w:t>
      </w:r>
      <w:r w:rsidRPr="00ED490E">
        <w:rPr>
          <w:rFonts w:ascii="Calibri" w:eastAsia="Times New Roman" w:hAnsi="Calibri" w:cs="Calibri"/>
          <w:kern w:val="0"/>
          <w:lang w:val="cy-GB" w:eastAsia="en-GB"/>
          <w14:ligatures w14:val="none"/>
        </w:rPr>
        <w:t xml:space="preserve"> Chwarae plant yw unrhyw ymddygiad, gweithgaredd neu broses sy’n cael ei sbarduno, ei r(h)</w:t>
      </w:r>
      <w:proofErr w:type="spellStart"/>
      <w:r w:rsidRPr="00ED490E">
        <w:rPr>
          <w:rFonts w:ascii="Calibri" w:eastAsia="Times New Roman" w:hAnsi="Calibri" w:cs="Calibri"/>
          <w:kern w:val="0"/>
          <w:lang w:val="cy-GB" w:eastAsia="en-GB"/>
          <w14:ligatures w14:val="none"/>
        </w:rPr>
        <w:t>eoli</w:t>
      </w:r>
      <w:proofErr w:type="spellEnd"/>
      <w:r w:rsidRPr="00ED490E">
        <w:rPr>
          <w:rFonts w:ascii="Calibri" w:eastAsia="Times New Roman" w:hAnsi="Calibri" w:cs="Calibri"/>
          <w:kern w:val="0"/>
          <w:lang w:val="cy-GB" w:eastAsia="en-GB"/>
          <w14:ligatures w14:val="none"/>
        </w:rPr>
        <w:t xml:space="preserve"> a’i strwythuro gan y plant eu hunain; bydd chwarae’n digwydd pryd bynnag a ble bynnag y bydd cyfle’n codi. Gall gofalwyr gyfrannu at greu amgylcheddau lle mae chwarae yn digwydd, ond mae chwarae ei hun yn </w:t>
      </w:r>
      <w:proofErr w:type="spellStart"/>
      <w:r w:rsidRPr="00ED490E">
        <w:rPr>
          <w:rFonts w:ascii="Calibri" w:eastAsia="Times New Roman" w:hAnsi="Calibri" w:cs="Calibri"/>
          <w:kern w:val="0"/>
          <w:lang w:val="cy-GB" w:eastAsia="en-GB"/>
          <w14:ligatures w14:val="none"/>
        </w:rPr>
        <w:t>anorfodol</w:t>
      </w:r>
      <w:proofErr w:type="spellEnd"/>
      <w:r w:rsidRPr="00ED490E">
        <w:rPr>
          <w:rFonts w:ascii="Calibri" w:eastAsia="Times New Roman" w:hAnsi="Calibri" w:cs="Calibri"/>
          <w:kern w:val="0"/>
          <w:lang w:val="cy-GB" w:eastAsia="en-GB"/>
          <w14:ligatures w14:val="none"/>
        </w:rPr>
        <w:t>, yn cael ei ysgogi gan gymhelliant cynhenid a’i gyflawni er ei fudd ei hun, yn hytrach nag fel modd i gyflawni diben. Mae chwarae yn  cynnwys arfer annibyniaeth, gweithgarwch  corfforol, meddyliol neu emosiynol, a gall fod ar bob math o ffurf, naill ai mewn grwpiau neu’n unigol. Bydd y ffurfiau hyn yn newid ac yn cael eu haddasu drwy gydol plentyndod. Nodweddion allweddol chwarae yw hwyl, ansicrwydd, her, hyblygrwydd a bod yn anghynhyrchiol. Gyda’i gilydd, mae’r ffactorau hyn yn cyfrannu at y mwynhad y mae’n ei greu a’r cymhelliant dilynol i barhau i chwarae. Er bod chwarae yn aml yn cael ei ystyried yn rhywbeth nad yw’n hanfodol, mae’r Pwyllgor yn cadarnhau ei fod yn rhan sylfaenol ac annatod o bleser  plentyndod, a hefyd yn elfen hanfodol o ddatblygiad corfforol, cymdeithasol, gwybyddol, emosiynol ac ysbrydol.”</w:t>
      </w:r>
    </w:p>
    <w:p w14:paraId="398B2D1B" w14:textId="6920C8E1" w:rsidR="001D1C9C" w:rsidRPr="00834219" w:rsidRDefault="003633B4" w:rsidP="00816753">
      <w:pPr>
        <w:spacing w:before="100" w:beforeAutospacing="1" w:after="100" w:afterAutospacing="1"/>
        <w:ind w:left="426" w:right="379"/>
        <w:rPr>
          <w:rFonts w:ascii="Calibri" w:eastAsia="Times New Roman" w:hAnsi="Calibri" w:cs="Calibri"/>
          <w:kern w:val="0"/>
          <w:lang w:eastAsia="en-GB"/>
          <w14:ligatures w14:val="none"/>
        </w:rPr>
      </w:pPr>
      <w:r w:rsidRPr="00816753">
        <w:rPr>
          <w:rFonts w:ascii="Calibri" w:eastAsia="Times New Roman" w:hAnsi="Calibri" w:cs="Calibri"/>
          <w:b/>
          <w:bCs/>
          <w:kern w:val="0"/>
          <w:lang w:val="cy-GB" w:eastAsia="en-GB"/>
          <w14:ligatures w14:val="none"/>
        </w:rPr>
        <w:t xml:space="preserve">Gweithgareddau hamdden: </w:t>
      </w:r>
      <w:r w:rsidRPr="00816753">
        <w:rPr>
          <w:rFonts w:ascii="Calibri" w:eastAsia="Times New Roman" w:hAnsi="Calibri" w:cs="Calibri"/>
          <w:kern w:val="0"/>
          <w:lang w:val="cy-GB" w:eastAsia="en-GB"/>
          <w14:ligatures w14:val="none"/>
        </w:rPr>
        <w:t>“Mae hamdden  yn derm ambarél a ddefnyddir i ddisgrifio amrywiaeth eang iawn o weithgareddau gan gynnwys, ymhlith pethau eraill, cymryd rhan mewn cerddoriaeth, celf, crefftau, ymgysylltu â’r gymuned, clybiau, chwaraeon, gemau, heicio a gwersylla, a hobïau.</w:t>
      </w:r>
      <w:r w:rsidRPr="00816753">
        <w:rPr>
          <w:rFonts w:ascii="Calibri" w:eastAsia="Times New Roman" w:hAnsi="Calibri" w:cs="Calibri"/>
          <w:b/>
          <w:bCs/>
          <w:kern w:val="0"/>
          <w:lang w:val="cy-GB" w:eastAsia="en-GB"/>
          <w14:ligatures w14:val="none"/>
        </w:rPr>
        <w:t xml:space="preserve">   </w:t>
      </w:r>
      <w:r w:rsidRPr="00816753">
        <w:rPr>
          <w:rFonts w:ascii="Calibri" w:eastAsia="Times New Roman" w:hAnsi="Calibri" w:cs="Calibri"/>
          <w:kern w:val="0"/>
          <w:lang w:val="cy-GB" w:eastAsia="en-GB"/>
          <w14:ligatures w14:val="none"/>
        </w:rPr>
        <w:t xml:space="preserve"> Mae’n cynnwys gweithgareddau neu  brofiadau, a ddewisir gan y plentyn o’i wirfodd, naill ai oherwydd y boddhad a roddir ar unwaith neu am ei fod neu ei bod yn canfod y bydd rhyw werth personol neu gymdeithasol yn deillio o’u cyflawni.</w:t>
      </w:r>
      <w:r w:rsidRPr="00816753">
        <w:rPr>
          <w:rFonts w:ascii="Calibri" w:eastAsia="Times New Roman" w:hAnsi="Calibri" w:cs="Calibri"/>
          <w:b/>
          <w:bCs/>
          <w:kern w:val="0"/>
          <w:lang w:val="cy-GB" w:eastAsia="en-GB"/>
          <w14:ligatures w14:val="none"/>
        </w:rPr>
        <w:t xml:space="preserve"> </w:t>
      </w:r>
      <w:r w:rsidRPr="00816753">
        <w:rPr>
          <w:rFonts w:ascii="Calibri" w:eastAsia="Times New Roman" w:hAnsi="Calibri" w:cs="Calibri"/>
          <w:kern w:val="0"/>
          <w:lang w:val="cy-GB" w:eastAsia="en-GB"/>
          <w14:ligatures w14:val="none"/>
        </w:rPr>
        <w:t>Mae hamdden yn aml yn digwydd mewn mannau sydd wedi'u cynllunio'n benodol ar ei gyfer. Er y gall llawer o weithgareddau hamdden gael eu trefnu a'u rheoli gan oedolion, dylai hamdden fod yn weithgaredd gwirfoddol. Nid yw gemau a chwaraeon gorfodol neu orfodol na chyfranogiad gorfodol mewn sefydliad ieuenctid, er enghraifft, yn gyfystyr â hamdden.”</w:t>
      </w:r>
    </w:p>
    <w:p w14:paraId="39D551AB" w14:textId="7B0B3E08" w:rsidR="00834219" w:rsidRPr="00834219" w:rsidRDefault="003633B4" w:rsidP="00834219">
      <w:pPr>
        <w:spacing w:before="100" w:beforeAutospacing="1" w:after="100" w:afterAutospacing="1"/>
        <w:rPr>
          <w:rFonts w:ascii="Calibri" w:eastAsia="Times New Roman" w:hAnsi="Calibri" w:cs="Calibri"/>
          <w:kern w:val="0"/>
          <w:lang w:eastAsia="en-GB"/>
          <w14:ligatures w14:val="none"/>
        </w:rPr>
      </w:pPr>
      <w:r>
        <w:rPr>
          <w:rFonts w:ascii="Calibri" w:eastAsia="Times New Roman" w:hAnsi="Calibri" w:cs="Calibri"/>
          <w:kern w:val="0"/>
          <w:lang w:val="cy-GB" w:eastAsia="en-GB"/>
          <w14:ligatures w14:val="none"/>
        </w:rPr>
        <w:lastRenderedPageBreak/>
        <w:t>Rydym yn cydnabod y cysylltiad agos rhwng cyfleoedd plant i chwarae a'u lles</w:t>
      </w:r>
      <w:r w:rsidR="00DF7CAC">
        <w:rPr>
          <w:rFonts w:ascii="Calibri" w:eastAsia="Times New Roman" w:hAnsi="Calibri" w:cs="Calibri"/>
          <w:kern w:val="0"/>
          <w:lang w:val="cy-GB" w:eastAsia="en-GB"/>
          <w14:ligatures w14:val="none"/>
        </w:rPr>
        <w:t>iant</w:t>
      </w:r>
      <w:r>
        <w:rPr>
          <w:rFonts w:ascii="Calibri" w:eastAsia="Times New Roman" w:hAnsi="Calibri" w:cs="Calibri"/>
          <w:kern w:val="0"/>
          <w:lang w:val="cy-GB" w:eastAsia="en-GB"/>
          <w14:ligatures w14:val="none"/>
        </w:rPr>
        <w:t xml:space="preserve"> cyfannol. Rydym yn deall bod gallu plant i chwarae yn dibynnu'n fawr ar amodau eu bywydau bob dydd. Er y bydd plant yn chwarae ble bynnag y maen nhw'n cael cyfle i wneud hynny, a bod gwerth i chwarae dan do, sylweddolwn mai ar dir y cyhoedd y mae'r cyfyngiadau mwyaf ar gyfleoedd i blant chwarae. Rydym yn gweld digonolrwydd cyfleoedd chwarae fel mater o gyfiawnder gofodol, lle canolbwyntir ar roi mynediad teg i blant at amser, gofod a rhyddid i chwarae.</w:t>
      </w:r>
    </w:p>
    <w:p w14:paraId="6BBE5A62" w14:textId="3D425C8D" w:rsidR="00F435DA" w:rsidRDefault="003633B4" w:rsidP="00E76B9C">
      <w:pPr>
        <w:autoSpaceDE w:val="0"/>
        <w:autoSpaceDN w:val="0"/>
        <w:adjustRightInd w:val="0"/>
        <w:rPr>
          <w:rFonts w:ascii="AppleSystemUIFont" w:hAnsi="AppleSystemUIFont" w:cs="AppleSystemUIFont"/>
          <w:kern w:val="0"/>
          <w:sz w:val="26"/>
          <w:szCs w:val="26"/>
        </w:rPr>
      </w:pPr>
      <w:r w:rsidRPr="00834219">
        <w:rPr>
          <w:rFonts w:ascii="Calibri" w:eastAsia="Times New Roman" w:hAnsi="Calibri" w:cs="Calibri"/>
          <w:kern w:val="0"/>
          <w:lang w:val="cy-GB" w:eastAsia="en-GB"/>
          <w14:ligatures w14:val="none"/>
        </w:rPr>
        <w:t xml:space="preserve">Ein dyhead yw i bob plentyn yn </w:t>
      </w:r>
      <w:r w:rsidR="009C7EA2">
        <w:rPr>
          <w:rFonts w:ascii="Calibri" w:eastAsia="Times New Roman" w:hAnsi="Calibri" w:cs="Calibri"/>
          <w:kern w:val="0"/>
          <w:lang w:val="cy-GB" w:eastAsia="en-GB"/>
          <w14:ligatures w14:val="none"/>
        </w:rPr>
        <w:t>Sir Gaerfyrddin</w:t>
      </w:r>
      <w:r w:rsidRPr="00834219">
        <w:rPr>
          <w:rFonts w:ascii="Calibri" w:eastAsia="Times New Roman" w:hAnsi="Calibri" w:cs="Calibri"/>
          <w:kern w:val="0"/>
          <w:lang w:val="cy-GB" w:eastAsia="en-GB"/>
          <w14:ligatures w14:val="none"/>
        </w:rPr>
        <w:t xml:space="preserve"> deimlo bod ganddynt ddigon o ryddid, ffrindiau, amser a gofodau i fodloni eu dyhead cynhenid i chwarae. Ein nod yw creu'r amodau lle gall plant chwarae allan yn eu cymunedau lleol o oedran cymharol ifanc - i ddechrau gyda gofalwyr ac yna'n annibynnol gyda ffrindiau. Rydym yn cydnabod y gall yr hyn a ystyrir yn ddigonol fod yn wahanol yn ystod gwahanol gyfnodau plentyndod ond mae hyn yr un mor bwysig i blant o bob oedran. </w:t>
      </w:r>
      <w:r w:rsidR="00AA1A01" w:rsidRPr="008D1270">
        <w:rPr>
          <w:rFonts w:ascii="AppleSystemUIFont" w:hAnsi="AppleSystemUIFont" w:cs="AppleSystemUIFont"/>
          <w:kern w:val="0"/>
          <w:lang w:val="cy-GB"/>
        </w:rPr>
        <w:t>I blant ifanc iawn, bydd eu profiadau o chwarae yn digwydd gan amlaf ym mhresenoldeb oedolion. Yng nghanol plentyndod (plant oed cynradd) bydd plant yn dechrau profi mwy o annibyniaeth, a ddylai gynnwys dechrau chwarae y tu allan heb oedolyn yn gwmni. Erbyn diwedd yr ysgol gynradd dylai'r rhan fwyaf o blant gael chwarae allan gydag oedolion. Yn ystod y glasoed a blynyddoedd yr arddegau, dylai plant fod yn profi mwy o ryddid, gan gynnwys cyfleoedd i deithio rhwng cymunedau heb orfod dibynnu ar oedolion i'w gyrru o'r naill le i'r llall. I blant o bob oed, dylai eu cyfleoedd i chwarae gynnwys amrywiaeth eang o fannau i chwarae ar dir y cyhoedd, cyfleoedd i chwarae mewn ysgolion a lleoliadau gofal plant, a mynediad at ddarpariaeth gyda staff lle bo modd</w:t>
      </w:r>
      <w:r w:rsidR="00AA1A01">
        <w:rPr>
          <w:rFonts w:ascii="AppleSystemUIFont" w:hAnsi="AppleSystemUIFont" w:cs="AppleSystemUIFont"/>
          <w:kern w:val="0"/>
          <w:sz w:val="26"/>
          <w:szCs w:val="26"/>
          <w:lang w:val="cy-GB"/>
        </w:rPr>
        <w:t xml:space="preserve">. </w:t>
      </w:r>
    </w:p>
    <w:p w14:paraId="25BE6AF0" w14:textId="6AA39850" w:rsidR="00362C41" w:rsidRPr="00912AB0" w:rsidRDefault="003633B4" w:rsidP="00362C41">
      <w:pPr>
        <w:spacing w:before="100" w:beforeAutospacing="1" w:after="100" w:afterAutospacing="1"/>
        <w:rPr>
          <w:rFonts w:ascii="Calibri" w:eastAsia="Times New Roman" w:hAnsi="Calibri" w:cs="Calibri"/>
          <w:kern w:val="0"/>
          <w:lang w:eastAsia="en-GB"/>
          <w14:ligatures w14:val="none"/>
        </w:rPr>
      </w:pPr>
      <w:r w:rsidRPr="00912AB0">
        <w:rPr>
          <w:rFonts w:ascii="Calibri" w:eastAsia="Times New Roman" w:hAnsi="Calibri" w:cs="Calibri"/>
          <w:kern w:val="0"/>
          <w:lang w:val="cy-GB" w:eastAsia="en-GB"/>
          <w14:ligatures w14:val="none"/>
        </w:rPr>
        <w:t>Mae ymchwil gyda phlant ar gyfer Asesiad</w:t>
      </w:r>
      <w:r w:rsidR="004C3ED3">
        <w:rPr>
          <w:rFonts w:ascii="Calibri" w:eastAsia="Times New Roman" w:hAnsi="Calibri" w:cs="Calibri"/>
          <w:kern w:val="0"/>
          <w:lang w:val="cy-GB" w:eastAsia="en-GB"/>
          <w14:ligatures w14:val="none"/>
        </w:rPr>
        <w:t xml:space="preserve"> o</w:t>
      </w:r>
      <w:r w:rsidRPr="00912AB0">
        <w:rPr>
          <w:rFonts w:ascii="Calibri" w:eastAsia="Times New Roman" w:hAnsi="Calibri" w:cs="Calibri"/>
          <w:kern w:val="0"/>
          <w:lang w:val="cy-GB" w:eastAsia="en-GB"/>
          <w14:ligatures w14:val="none"/>
        </w:rPr>
        <w:t xml:space="preserve"> D</w:t>
      </w:r>
      <w:r w:rsidR="004C3ED3">
        <w:rPr>
          <w:rFonts w:ascii="Calibri" w:eastAsia="Times New Roman" w:hAnsi="Calibri" w:cs="Calibri"/>
          <w:kern w:val="0"/>
          <w:lang w:val="cy-GB" w:eastAsia="en-GB"/>
          <w14:ligatures w14:val="none"/>
        </w:rPr>
        <w:t>d</w:t>
      </w:r>
      <w:r w:rsidRPr="00912AB0">
        <w:rPr>
          <w:rFonts w:ascii="Calibri" w:eastAsia="Times New Roman" w:hAnsi="Calibri" w:cs="Calibri"/>
          <w:kern w:val="0"/>
          <w:lang w:val="cy-GB" w:eastAsia="en-GB"/>
          <w14:ligatures w14:val="none"/>
        </w:rPr>
        <w:t xml:space="preserve">igonolrwydd Cyfleoedd Chwarae 2025 yn dangos bod llawer o blant yn Sir Gaerfyrddin yn mwynhau amrywiaeth </w:t>
      </w:r>
      <w:r w:rsidR="00B777BE">
        <w:rPr>
          <w:rFonts w:ascii="Calibri" w:eastAsia="Times New Roman" w:hAnsi="Calibri" w:cs="Calibri"/>
          <w:kern w:val="0"/>
          <w:lang w:val="cy-GB" w:eastAsia="en-GB"/>
          <w14:ligatures w14:val="none"/>
        </w:rPr>
        <w:t>c</w:t>
      </w:r>
      <w:r w:rsidRPr="00912AB0">
        <w:rPr>
          <w:rFonts w:ascii="Calibri" w:eastAsia="Times New Roman" w:hAnsi="Calibri" w:cs="Calibri"/>
          <w:kern w:val="0"/>
          <w:lang w:val="cy-GB" w:eastAsia="en-GB"/>
          <w14:ligatures w14:val="none"/>
        </w:rPr>
        <w:t>yfoethog o brofiadau chwarae ac yn gwerthfawrogi cael lleoedd i chwarae yn agos at adref. Mae canfyddiadau cadarnhaol yn cynnwys gwerthfawrogiad eang o fannau naturiol, meysydd chwarae, a chyfleoedd i chwarae gyda ffrindiau yn yr ysgol ac mewn cymunedau lleol. Tynnodd plant sylw hefyd at bwysigrwydd rhyddid ac annibyniaeth wrth chwarae, gyda llawer yn mynegi bodlonrwydd â'u cyfleoedd i chwarae y tu allan ac yn archwilio'u cymdogaethau. Fodd bynnag, datgelodd yr ymchwil hefyd heriau parhaus. Roedd bodlonrwydd â chyfleoedd yn is ymhlith pobl ifanc yn eu harddegau a grwpiau o blant wedi'u hymyleiddio, gan gynnwys plant anabl. Hefyd, adroddodd rhieni a gofalwyr foddhad llawer is â chyfleoedd eu plant i chwarae na'r plant eu hunain. I blant ac oedolion fel ei gilydd, codwyd pryderon ynghylch traffig, diogelwch cymunedol, a diffyg caniatâd i chwarae fel rhwystrau sy'n parhau i gyfyngu ar ryddid plant i chwarae gymaint ag y byddent yn hoffi.</w:t>
      </w:r>
    </w:p>
    <w:p w14:paraId="2A682634" w14:textId="33E71FBC" w:rsidR="00690CA5" w:rsidRDefault="003633B4" w:rsidP="00362C41">
      <w:pPr>
        <w:spacing w:before="100" w:beforeAutospacing="1" w:after="100" w:afterAutospacing="1"/>
        <w:rPr>
          <w:rFonts w:ascii="Calibri" w:eastAsia="Times New Roman" w:hAnsi="Calibri" w:cs="Calibri"/>
          <w:kern w:val="0"/>
          <w:lang w:eastAsia="en-GB"/>
          <w14:ligatures w14:val="none"/>
        </w:rPr>
      </w:pPr>
      <w:r w:rsidRPr="00912AB0">
        <w:rPr>
          <w:rFonts w:ascii="Calibri" w:eastAsia="Times New Roman" w:hAnsi="Calibri" w:cs="Calibri"/>
          <w:kern w:val="0"/>
          <w:lang w:val="cy-GB" w:eastAsia="en-GB"/>
          <w14:ligatures w14:val="none"/>
        </w:rPr>
        <w:t>Mae'r awdurdod lleol wedi dangos cryfderau clir yn ei ddull o gefnogi chwarae, gan gynnwys ymrwymiad cryf i hawliau plant, polisïau cynllunio blaengar sy'n blaenoriaethu mannau hawdd eu cyrraedd lle gall plant chwarae, ac arweinyddiaeth ragweithiol drwy'r Tîm Gofal Plant a Chwarae. Mae integreiddio chwarae i agendâu ehangach - fel teithio llesol, seilwaith gwyrdd, a lles</w:t>
      </w:r>
      <w:r w:rsidR="004F595F">
        <w:rPr>
          <w:rFonts w:ascii="Calibri" w:eastAsia="Times New Roman" w:hAnsi="Calibri" w:cs="Calibri"/>
          <w:kern w:val="0"/>
          <w:lang w:val="cy-GB" w:eastAsia="en-GB"/>
          <w14:ligatures w14:val="none"/>
        </w:rPr>
        <w:t>iant</w:t>
      </w:r>
      <w:r w:rsidRPr="00912AB0">
        <w:rPr>
          <w:rFonts w:ascii="Calibri" w:eastAsia="Times New Roman" w:hAnsi="Calibri" w:cs="Calibri"/>
          <w:kern w:val="0"/>
          <w:lang w:val="cy-GB" w:eastAsia="en-GB"/>
          <w14:ligatures w14:val="none"/>
        </w:rPr>
        <w:t xml:space="preserve"> - wedi creu sylfaen gadarn ar gyfer gwelliant parhaus. Mae llwyddiannau nodedig yn cynnwys datblygu modelau cynllunio ar gyfer chwarae sy'n seiliedig ar </w:t>
      </w:r>
      <w:r w:rsidRPr="00912AB0">
        <w:rPr>
          <w:rFonts w:ascii="Calibri" w:eastAsia="Times New Roman" w:hAnsi="Calibri" w:cs="Calibri"/>
          <w:kern w:val="0"/>
          <w:lang w:val="cy-GB" w:eastAsia="en-GB"/>
          <w14:ligatures w14:val="none"/>
        </w:rPr>
        <w:lastRenderedPageBreak/>
        <w:t xml:space="preserve">gymdogaethau, buddsoddi mewn mannau cyfoethog o ran natur, a gweithio mewn partneriaeth gref gydag ysgolion a sefydliadau cymunedol. </w:t>
      </w:r>
    </w:p>
    <w:p w14:paraId="15193D3A" w14:textId="5DC367B8" w:rsidR="00362C41" w:rsidRPr="00912AB0" w:rsidRDefault="003633B4" w:rsidP="00362C41">
      <w:pPr>
        <w:spacing w:before="100" w:beforeAutospacing="1" w:after="100" w:afterAutospacing="1"/>
        <w:rPr>
          <w:rFonts w:ascii="Calibri" w:eastAsia="Times New Roman" w:hAnsi="Calibri" w:cs="Calibri"/>
          <w:kern w:val="0"/>
          <w:lang w:eastAsia="en-GB"/>
          <w14:ligatures w14:val="none"/>
        </w:rPr>
      </w:pPr>
      <w:r w:rsidRPr="00912AB0">
        <w:rPr>
          <w:rFonts w:ascii="Calibri" w:eastAsia="Times New Roman" w:hAnsi="Calibri" w:cs="Calibri"/>
          <w:kern w:val="0"/>
          <w:lang w:val="cy-GB" w:eastAsia="en-GB"/>
          <w14:ligatures w14:val="none"/>
        </w:rPr>
        <w:t>Fodd bynnag, mae'r asesiad hefyd yn tynnu sylw at feysydd ar gyfer cynnydd pellach, yn enwedig o ran gweithio mewn partneriaeth, rhannu cyfrifoldeb am ddigonolrwydd cyfleoedd chwarae, blaenoriaethu datblygu mannau carreg drws ar gyfer chwarae, chwarae mewn ysgolion, gwella cynhwysiant y ddarpariaeth, a chryfhau hyder rhieni i ganiatáu i blant fynd allan i chwarae. O ganlyniad i'r canfyddiadau hyn :</w:t>
      </w:r>
    </w:p>
    <w:p w14:paraId="285A2807" w14:textId="77777777" w:rsidR="00362C41" w:rsidRDefault="00362C41" w:rsidP="00E76B9C">
      <w:pPr>
        <w:autoSpaceDE w:val="0"/>
        <w:autoSpaceDN w:val="0"/>
        <w:adjustRightInd w:val="0"/>
        <w:rPr>
          <w:rFonts w:ascii="AppleSystemUIFont" w:hAnsi="AppleSystemUIFont" w:cs="AppleSystemUIFont"/>
          <w:kern w:val="0"/>
          <w:sz w:val="26"/>
          <w:szCs w:val="26"/>
        </w:rPr>
      </w:pPr>
    </w:p>
    <w:p w14:paraId="0328F482" w14:textId="6B9D5937" w:rsidR="00834219" w:rsidRPr="005F77E8" w:rsidRDefault="003633B4" w:rsidP="005F77E8">
      <w:pPr>
        <w:pStyle w:val="ParagraffRhestr"/>
        <w:numPr>
          <w:ilvl w:val="0"/>
          <w:numId w:val="28"/>
        </w:numPr>
        <w:spacing w:before="100" w:beforeAutospacing="1" w:after="100" w:afterAutospacing="1"/>
        <w:rPr>
          <w:rFonts w:ascii="Calibri" w:eastAsia="Times New Roman" w:hAnsi="Calibri" w:cs="Calibri"/>
          <w:kern w:val="0"/>
          <w:lang w:eastAsia="en-GB"/>
          <w14:ligatures w14:val="none"/>
        </w:rPr>
      </w:pPr>
      <w:r w:rsidRPr="000F6730">
        <w:rPr>
          <w:rFonts w:ascii="Calibri" w:eastAsia="Times New Roman" w:hAnsi="Calibri" w:cs="Calibri"/>
          <w:b/>
          <w:bCs/>
          <w:kern w:val="0"/>
          <w:lang w:val="cy-GB" w:eastAsia="en-GB"/>
          <w14:ligatures w14:val="none"/>
        </w:rPr>
        <w:t>Byddwn ni'n</w:t>
      </w:r>
      <w:r w:rsidRPr="000F6730">
        <w:rPr>
          <w:rFonts w:ascii="Calibri" w:eastAsia="Times New Roman" w:hAnsi="Calibri" w:cs="Calibri"/>
          <w:kern w:val="0"/>
          <w:lang w:val="cy-GB" w:eastAsia="en-GB"/>
          <w14:ligatures w14:val="none"/>
        </w:rPr>
        <w:t xml:space="preserve"> ceisio cynyddu i'r eithaf y rhyddid a'r cyfleoedd a gaiff plant i chwarae ar draws y cyd-destunau hyn a lleihau'r mannau lle nad yw chwarae'n bosibl. Ein nod yw meithrin a chynnal diwylliant o chwarae allan mewn cymunedau lleol, lle mae'n arferol ac yn ddisgwyliedig gweld plant yn chwarae yn yr awyr agored. Bydd hyn yn cynnwys mesurau i feithrin hyder rhieni wrth ganiatáu i blant fynd allan i chwarae. Byddwn hefyd rhoi'r flaenoriaeth i gefnogi'n weithredol y plant hynny sy'n wynebu'r rhwystrau mwyaf wrth geisio chwarae, gan gydnabod mai </w:t>
      </w:r>
      <w:r w:rsidR="00B85EF7" w:rsidRPr="005F77E8">
        <w:rPr>
          <w:rFonts w:ascii="Calibri" w:hAnsi="Calibri" w:cs="Calibri"/>
          <w:kern w:val="0"/>
          <w:lang w:val="cy-GB"/>
        </w:rPr>
        <w:t>gweithio gydag ysgolion yw un o'r ffyrdd gorau i'r mwyafrif o blant gael cyfleoedd i chwarae fel rhan annatod o'u bywyd bob dydd.</w:t>
      </w:r>
      <w:r w:rsidR="00B85EF7" w:rsidRPr="005F77E8">
        <w:rPr>
          <w:rFonts w:ascii="Calibri" w:hAnsi="Calibri" w:cs="Calibri"/>
          <w:kern w:val="0"/>
          <w:lang w:val="cy-GB"/>
        </w:rPr>
        <w:br/>
      </w:r>
    </w:p>
    <w:p w14:paraId="5538CECE" w14:textId="1534D9DD" w:rsidR="00834219" w:rsidRDefault="003633B4" w:rsidP="005F77E8">
      <w:pPr>
        <w:pStyle w:val="ParagraffRhestr"/>
        <w:numPr>
          <w:ilvl w:val="0"/>
          <w:numId w:val="28"/>
        </w:numPr>
        <w:spacing w:before="100" w:beforeAutospacing="1" w:after="100" w:afterAutospacing="1"/>
        <w:rPr>
          <w:rFonts w:ascii="Calibri" w:eastAsia="Times New Roman" w:hAnsi="Calibri" w:cs="Calibri"/>
          <w:kern w:val="0"/>
          <w:lang w:eastAsia="en-GB"/>
          <w14:ligatures w14:val="none"/>
        </w:rPr>
      </w:pPr>
      <w:r w:rsidRPr="000F6730">
        <w:rPr>
          <w:rFonts w:ascii="Calibri" w:eastAsia="Times New Roman" w:hAnsi="Calibri" w:cs="Calibri"/>
          <w:b/>
          <w:bCs/>
          <w:kern w:val="0"/>
          <w:lang w:val="cy-GB" w:eastAsia="en-GB"/>
          <w14:ligatures w14:val="none"/>
        </w:rPr>
        <w:t>Byddwn ni'n</w:t>
      </w:r>
      <w:r w:rsidRPr="000F6730">
        <w:rPr>
          <w:rFonts w:ascii="Calibri" w:eastAsia="Times New Roman" w:hAnsi="Calibri" w:cs="Calibri"/>
          <w:kern w:val="0"/>
          <w:lang w:val="cy-GB" w:eastAsia="en-GB"/>
          <w14:ligatures w14:val="none"/>
        </w:rPr>
        <w:t xml:space="preserve"> gweithio i alinio digonolrwydd cyfleoedd chwarae yn well ag agendâu strategol ehangach, gan gynnwys iechyd a lles, seilwaith mannau gwyrdd, teithio llesol, a chynyddu hamdden awyr agored. Wrth wneud hynny, byddwn yn mabwysiadu dull creu lleoedd a chynllunio sy'n seiliedig ar leoedd, gan gyfuno seilwaith </w:t>
      </w:r>
      <w:r w:rsidR="004C580D">
        <w:rPr>
          <w:rFonts w:ascii="Calibri" w:eastAsia="Times New Roman" w:hAnsi="Calibri" w:cs="Calibri"/>
          <w:kern w:val="0"/>
          <w:lang w:val="cy-GB" w:eastAsia="en-GB"/>
          <w14:ligatures w14:val="none"/>
        </w:rPr>
        <w:t>â gweithredu</w:t>
      </w:r>
      <w:r w:rsidRPr="000F6730">
        <w:rPr>
          <w:rFonts w:ascii="Calibri" w:eastAsia="Times New Roman" w:hAnsi="Calibri" w:cs="Calibri"/>
          <w:kern w:val="0"/>
          <w:lang w:val="cy-GB" w:eastAsia="en-GB"/>
          <w14:ligatures w14:val="none"/>
        </w:rPr>
        <w:t xml:space="preserve">.  Bydd hyn yn cynnwys adeiladu ar ein model digonolrwydd cyfleoedd chwarae cymdogaeth - a dreialwyd yn </w:t>
      </w:r>
      <w:proofErr w:type="spellStart"/>
      <w:r w:rsidRPr="000F6730">
        <w:rPr>
          <w:rFonts w:ascii="Calibri" w:eastAsia="Times New Roman" w:hAnsi="Calibri" w:cs="Calibri"/>
          <w:kern w:val="0"/>
          <w:lang w:val="cy-GB" w:eastAsia="en-GB"/>
          <w14:ligatures w14:val="none"/>
        </w:rPr>
        <w:t>Nhyisha</w:t>
      </w:r>
      <w:proofErr w:type="spellEnd"/>
      <w:r w:rsidRPr="000F6730">
        <w:rPr>
          <w:rFonts w:ascii="Calibri" w:eastAsia="Times New Roman" w:hAnsi="Calibri" w:cs="Calibri"/>
          <w:kern w:val="0"/>
          <w:lang w:val="cy-GB" w:eastAsia="en-GB"/>
          <w14:ligatures w14:val="none"/>
        </w:rPr>
        <w:t xml:space="preserve"> - gan ddefnyddio asesiadau gofodol manwl, ymgysylltu â phlant a theuluoedd, a chynllunio trawsadrannol i gynhyrchu cynlluniau chwarae ar gyfer y gymdogaeth gyfan.</w:t>
      </w:r>
    </w:p>
    <w:p w14:paraId="0FB31D3C" w14:textId="77777777" w:rsidR="00312E24" w:rsidRPr="005F77E8" w:rsidRDefault="00312E24" w:rsidP="00312E24">
      <w:pPr>
        <w:pStyle w:val="ParagraffRhestr"/>
        <w:spacing w:before="100" w:beforeAutospacing="1" w:after="100" w:afterAutospacing="1"/>
        <w:rPr>
          <w:rFonts w:ascii="Calibri" w:eastAsia="Times New Roman" w:hAnsi="Calibri" w:cs="Calibri"/>
          <w:kern w:val="0"/>
          <w:lang w:eastAsia="en-GB"/>
          <w14:ligatures w14:val="none"/>
        </w:rPr>
      </w:pPr>
    </w:p>
    <w:p w14:paraId="005C97CA" w14:textId="18009370" w:rsidR="00312E24" w:rsidRDefault="003633B4" w:rsidP="00312E24">
      <w:pPr>
        <w:pStyle w:val="ParagraffRhestr"/>
        <w:numPr>
          <w:ilvl w:val="0"/>
          <w:numId w:val="28"/>
        </w:numPr>
        <w:spacing w:before="100" w:beforeAutospacing="1" w:after="100" w:afterAutospacing="1"/>
        <w:rPr>
          <w:rFonts w:ascii="Calibri" w:eastAsia="Times New Roman" w:hAnsi="Calibri" w:cs="Calibri"/>
          <w:kern w:val="0"/>
          <w:lang w:eastAsia="en-GB"/>
          <w14:ligatures w14:val="none"/>
        </w:rPr>
      </w:pPr>
      <w:r w:rsidRPr="00312E24">
        <w:rPr>
          <w:rFonts w:ascii="Calibri" w:eastAsia="Times New Roman" w:hAnsi="Calibri" w:cs="Calibri"/>
          <w:b/>
          <w:bCs/>
          <w:kern w:val="0"/>
          <w:lang w:val="cy-GB" w:eastAsia="en-GB"/>
          <w14:ligatures w14:val="none"/>
        </w:rPr>
        <w:t>Byddwn ni'n</w:t>
      </w:r>
      <w:r w:rsidRPr="00312E24">
        <w:rPr>
          <w:rFonts w:ascii="Calibri" w:eastAsia="Times New Roman" w:hAnsi="Calibri" w:cs="Calibri"/>
          <w:kern w:val="0"/>
          <w:lang w:val="cy-GB" w:eastAsia="en-GB"/>
          <w14:ligatures w14:val="none"/>
        </w:rPr>
        <w:t xml:space="preserve"> datblygu cyfres o ddangosyddion perfformiad allweddol, wedi'u tynnu o ddata arolygon fel bo modd mesur digonolrwydd cyfleoedd chwarae ar draws yr holl feysydd asesu. </w:t>
      </w:r>
    </w:p>
    <w:p w14:paraId="16A31451" w14:textId="77777777" w:rsidR="00312E24" w:rsidRPr="00312E24" w:rsidRDefault="00312E24" w:rsidP="00312E24">
      <w:pPr>
        <w:pStyle w:val="ParagraffRhestr"/>
        <w:rPr>
          <w:rFonts w:ascii="Calibri" w:eastAsia="Times New Roman" w:hAnsi="Calibri" w:cs="Calibri"/>
          <w:kern w:val="0"/>
          <w:lang w:eastAsia="en-GB"/>
          <w14:ligatures w14:val="none"/>
        </w:rPr>
      </w:pPr>
    </w:p>
    <w:p w14:paraId="04FF74E5" w14:textId="6C07BFF9" w:rsidR="00834219" w:rsidRPr="00312E24" w:rsidRDefault="003633B4" w:rsidP="00312E24">
      <w:pPr>
        <w:pStyle w:val="ParagraffRhestr"/>
        <w:numPr>
          <w:ilvl w:val="0"/>
          <w:numId w:val="28"/>
        </w:numPr>
        <w:spacing w:before="100" w:beforeAutospacing="1" w:after="100" w:afterAutospacing="1"/>
        <w:rPr>
          <w:rFonts w:ascii="Calibri" w:eastAsia="Times New Roman" w:hAnsi="Calibri" w:cs="Calibri"/>
          <w:kern w:val="0"/>
          <w:lang w:eastAsia="en-GB"/>
          <w14:ligatures w14:val="none"/>
        </w:rPr>
      </w:pPr>
      <w:r w:rsidRPr="00312E24">
        <w:rPr>
          <w:rFonts w:ascii="Calibri" w:eastAsia="Times New Roman" w:hAnsi="Calibri" w:cs="Calibri"/>
          <w:b/>
          <w:bCs/>
          <w:kern w:val="0"/>
          <w:lang w:val="cy-GB" w:eastAsia="en-GB"/>
          <w14:ligatures w14:val="none"/>
        </w:rPr>
        <w:t>Byddwn ni'n</w:t>
      </w:r>
      <w:r w:rsidRPr="00312E24">
        <w:rPr>
          <w:rFonts w:ascii="Calibri" w:eastAsia="Times New Roman" w:hAnsi="Calibri" w:cs="Calibri"/>
          <w:kern w:val="0"/>
          <w:lang w:val="cy-GB" w:eastAsia="en-GB"/>
          <w14:ligatures w14:val="none"/>
        </w:rPr>
        <w:t xml:space="preserve"> ceisio sicrhau bod o leiaf awr o amser chwarae yn cael ei ddiogelu yn ystod y diwrnod ysgol, yn gweithio i gael gwared â rhwystrau i ddefnydd plant o fannau ysgol, ac yn cefnogi ysgolion i ddatblygu safbwyntiau polisi cadarn ynghylch chwarae a rheoli risg. Bydd hyn yn cynnwys darparu hyfforddiant gwaith chwarae i staff ysgolion. Byddwn hefyd yn archwilio cyfleoedd i sicrhau bod tir ysgolion ar gael ar gyfer chwarae y tu allan i oriau ysgol.</w:t>
      </w:r>
    </w:p>
    <w:p w14:paraId="45383062" w14:textId="77777777" w:rsidR="005F77E8" w:rsidRPr="005F77E8" w:rsidRDefault="005F77E8" w:rsidP="005F77E8">
      <w:pPr>
        <w:pStyle w:val="ParagraffRhestr"/>
        <w:spacing w:before="100" w:beforeAutospacing="1" w:after="100" w:afterAutospacing="1"/>
        <w:rPr>
          <w:rFonts w:ascii="Calibri" w:eastAsia="Times New Roman" w:hAnsi="Calibri" w:cs="Calibri"/>
          <w:kern w:val="0"/>
          <w:lang w:eastAsia="en-GB"/>
          <w14:ligatures w14:val="none"/>
        </w:rPr>
      </w:pPr>
    </w:p>
    <w:p w14:paraId="573426DE" w14:textId="30EDBF9C" w:rsidR="00834219" w:rsidRDefault="003633B4" w:rsidP="005F77E8">
      <w:pPr>
        <w:pStyle w:val="ParagraffRhestr"/>
        <w:numPr>
          <w:ilvl w:val="0"/>
          <w:numId w:val="29"/>
        </w:numPr>
        <w:spacing w:before="100" w:beforeAutospacing="1" w:after="100" w:afterAutospacing="1"/>
        <w:rPr>
          <w:rFonts w:ascii="Calibri" w:eastAsia="Times New Roman" w:hAnsi="Calibri" w:cs="Calibri"/>
          <w:kern w:val="0"/>
          <w:lang w:eastAsia="en-GB"/>
          <w14:ligatures w14:val="none"/>
        </w:rPr>
      </w:pPr>
      <w:r w:rsidRPr="005F77E8">
        <w:rPr>
          <w:rFonts w:ascii="Calibri" w:eastAsia="Times New Roman" w:hAnsi="Calibri" w:cs="Calibri"/>
          <w:b/>
          <w:bCs/>
          <w:kern w:val="0"/>
          <w:lang w:val="cy-GB" w:eastAsia="en-GB"/>
          <w14:ligatures w14:val="none"/>
        </w:rPr>
        <w:t>Byddwn ni'n</w:t>
      </w:r>
      <w:r w:rsidRPr="005F77E8">
        <w:rPr>
          <w:rFonts w:ascii="Calibri" w:eastAsia="Times New Roman" w:hAnsi="Calibri" w:cs="Calibri"/>
          <w:kern w:val="0"/>
          <w:lang w:val="cy-GB" w:eastAsia="en-GB"/>
          <w14:ligatures w14:val="none"/>
        </w:rPr>
        <w:t xml:space="preserve"> cryfhau rôl strategol a gweithredol gwaith chwarae fel rhan greiddiol o sicrhau cyfleoedd chwarae digonol. Bydd tîm chwarae'r cyngor yn parhau i arwain ar ddigonolrwydd cyfleoedd chwarae, gan hwyluso cydweithio trawsadrannol a rhoi </w:t>
      </w:r>
      <w:r w:rsidRPr="005F77E8">
        <w:rPr>
          <w:rFonts w:ascii="Calibri" w:eastAsia="Times New Roman" w:hAnsi="Calibri" w:cs="Calibri"/>
          <w:kern w:val="0"/>
          <w:lang w:val="cy-GB" w:eastAsia="en-GB"/>
          <w14:ligatures w14:val="none"/>
        </w:rPr>
        <w:lastRenderedPageBreak/>
        <w:t>cefnogaeth i ysgolion a chymunedau wrth gynllunio ar gyfer chwarae. Byddwn hefyd yn parhau i ddarparu gwaith chwarae â staff lle mae angen hynny fwyaf, yn enwedig mewn ardaloedd lle ceir pryderon mwy amlwg ynghylch diogelwch cymunedol.</w:t>
      </w:r>
    </w:p>
    <w:p w14:paraId="3A70470D" w14:textId="77777777" w:rsidR="005F77E8" w:rsidRPr="005F77E8" w:rsidRDefault="005F77E8" w:rsidP="005F77E8">
      <w:pPr>
        <w:pStyle w:val="ParagraffRhestr"/>
        <w:rPr>
          <w:rFonts w:ascii="Calibri" w:eastAsia="Times New Roman" w:hAnsi="Calibri" w:cs="Calibri"/>
          <w:kern w:val="0"/>
          <w:lang w:eastAsia="en-GB"/>
          <w14:ligatures w14:val="none"/>
        </w:rPr>
      </w:pPr>
    </w:p>
    <w:p w14:paraId="06C3FCE7" w14:textId="77777777" w:rsidR="00834219" w:rsidRDefault="003633B4" w:rsidP="005F77E8">
      <w:pPr>
        <w:pStyle w:val="ParagraffRhestr"/>
        <w:numPr>
          <w:ilvl w:val="0"/>
          <w:numId w:val="29"/>
        </w:numPr>
        <w:spacing w:before="100" w:beforeAutospacing="1" w:after="100" w:afterAutospacing="1"/>
        <w:rPr>
          <w:rFonts w:ascii="Calibri" w:eastAsia="Times New Roman" w:hAnsi="Calibri" w:cs="Calibri"/>
          <w:kern w:val="0"/>
          <w:lang w:eastAsia="en-GB"/>
          <w14:ligatures w14:val="none"/>
        </w:rPr>
      </w:pPr>
      <w:r w:rsidRPr="005F77E8">
        <w:rPr>
          <w:rFonts w:ascii="Calibri" w:eastAsia="Times New Roman" w:hAnsi="Calibri" w:cs="Calibri"/>
          <w:b/>
          <w:bCs/>
          <w:kern w:val="0"/>
          <w:lang w:val="cy-GB" w:eastAsia="en-GB"/>
          <w14:ligatures w14:val="none"/>
        </w:rPr>
        <w:t>Byddwn ni'n</w:t>
      </w:r>
      <w:r w:rsidRPr="005F77E8">
        <w:rPr>
          <w:rFonts w:ascii="Calibri" w:eastAsia="Times New Roman" w:hAnsi="Calibri" w:cs="Calibri"/>
          <w:kern w:val="0"/>
          <w:lang w:val="cy-GB" w:eastAsia="en-GB"/>
          <w14:ligatures w14:val="none"/>
        </w:rPr>
        <w:t xml:space="preserve"> cynnal a datblygu’r Grŵp Rhanddeiliaid Digonolrwydd Cyfleoedd Chwarae, gan sicrhau bod ganddo gynrychiolaeth  drawsadrannol a thrydydd sector briodol. Bydd y grŵp hwn yn chwarae rhan ganolog wrth gydlynu camau gweithredu, monitro cynnydd, a llywio cyfeiriad gwaith digonolrwydd cyfleoedd chwarae i'r dyfodol. </w:t>
      </w:r>
    </w:p>
    <w:p w14:paraId="0C43B325" w14:textId="77777777" w:rsidR="005F77E8" w:rsidRPr="005F77E8" w:rsidRDefault="005F77E8" w:rsidP="005F77E8">
      <w:pPr>
        <w:pStyle w:val="ParagraffRhestr"/>
        <w:spacing w:before="100" w:beforeAutospacing="1" w:after="100" w:afterAutospacing="1"/>
        <w:rPr>
          <w:rFonts w:ascii="Calibri" w:eastAsia="Times New Roman" w:hAnsi="Calibri" w:cs="Calibri"/>
          <w:kern w:val="0"/>
          <w:lang w:eastAsia="en-GB"/>
          <w14:ligatures w14:val="none"/>
        </w:rPr>
      </w:pPr>
    </w:p>
    <w:p w14:paraId="27C9CCC3" w14:textId="77777777" w:rsidR="00834219" w:rsidRDefault="003633B4" w:rsidP="005F77E8">
      <w:pPr>
        <w:pStyle w:val="ParagraffRhestr"/>
        <w:numPr>
          <w:ilvl w:val="0"/>
          <w:numId w:val="29"/>
        </w:numPr>
        <w:spacing w:before="100" w:beforeAutospacing="1" w:after="100" w:afterAutospacing="1"/>
        <w:rPr>
          <w:rFonts w:ascii="Calibri" w:eastAsia="Times New Roman" w:hAnsi="Calibri" w:cs="Calibri"/>
          <w:kern w:val="0"/>
          <w:lang w:eastAsia="en-GB"/>
          <w14:ligatures w14:val="none"/>
        </w:rPr>
      </w:pPr>
      <w:r w:rsidRPr="005F77E8">
        <w:rPr>
          <w:rFonts w:ascii="Calibri" w:eastAsia="Times New Roman" w:hAnsi="Calibri" w:cs="Calibri"/>
          <w:b/>
          <w:bCs/>
          <w:kern w:val="0"/>
          <w:lang w:val="cy-GB" w:eastAsia="en-GB"/>
          <w14:ligatures w14:val="none"/>
        </w:rPr>
        <w:t>Byddwn ni'n</w:t>
      </w:r>
      <w:r w:rsidRPr="005F77E8">
        <w:rPr>
          <w:rFonts w:ascii="Calibri" w:eastAsia="Times New Roman" w:hAnsi="Calibri" w:cs="Calibri"/>
          <w:kern w:val="0"/>
          <w:lang w:val="cy-GB" w:eastAsia="en-GB"/>
          <w14:ligatures w14:val="none"/>
        </w:rPr>
        <w:t xml:space="preserve"> parhau i gefnogi datblygiad a chynnal a chadw meysydd chwarae traddodiadol â chyfarpar fel cyrchfannau allweddol ar gyfer chwarae o fewn cymunedau ac yn eu cyffiniau, yn unol â safonau maint a hygyrchedd mewn polisi cynllunio. Byddwn yn ymdrechu i wneud y mannau hyn mor hygyrch a chynhwysol ag sy'n rhesymol ymarferol, gan ddefnyddio arfer gorau o gyhoeddiadau Chwarae Cymru am ddylunio cynhwysol.</w:t>
      </w:r>
    </w:p>
    <w:p w14:paraId="0F4D4896" w14:textId="77777777" w:rsidR="005F77E8" w:rsidRPr="005F77E8" w:rsidRDefault="005F77E8" w:rsidP="005F77E8">
      <w:pPr>
        <w:pStyle w:val="ParagraffRhestr"/>
        <w:rPr>
          <w:rFonts w:ascii="Calibri" w:eastAsia="Times New Roman" w:hAnsi="Calibri" w:cs="Calibri"/>
          <w:kern w:val="0"/>
          <w:lang w:eastAsia="en-GB"/>
          <w14:ligatures w14:val="none"/>
        </w:rPr>
      </w:pPr>
    </w:p>
    <w:p w14:paraId="03C11A14" w14:textId="2E45A253" w:rsidR="00834219" w:rsidRDefault="003633B4" w:rsidP="005F77E8">
      <w:pPr>
        <w:pStyle w:val="ParagraffRhestr"/>
        <w:numPr>
          <w:ilvl w:val="0"/>
          <w:numId w:val="29"/>
        </w:numPr>
        <w:spacing w:before="100" w:beforeAutospacing="1" w:after="100" w:afterAutospacing="1"/>
        <w:rPr>
          <w:rFonts w:ascii="Calibri" w:eastAsia="Times New Roman" w:hAnsi="Calibri" w:cs="Calibri"/>
          <w:kern w:val="0"/>
          <w:lang w:eastAsia="en-GB"/>
          <w14:ligatures w14:val="none"/>
        </w:rPr>
      </w:pPr>
      <w:r w:rsidRPr="005F77E8">
        <w:rPr>
          <w:rFonts w:ascii="Calibri" w:eastAsia="Times New Roman" w:hAnsi="Calibri" w:cs="Calibri"/>
          <w:b/>
          <w:bCs/>
          <w:kern w:val="0"/>
          <w:lang w:val="cy-GB" w:eastAsia="en-GB"/>
          <w14:ligatures w14:val="none"/>
        </w:rPr>
        <w:t>Byddwn ni'n</w:t>
      </w:r>
      <w:r w:rsidRPr="005F77E8">
        <w:rPr>
          <w:rFonts w:ascii="Calibri" w:eastAsia="Times New Roman" w:hAnsi="Calibri" w:cs="Calibri"/>
          <w:kern w:val="0"/>
          <w:lang w:val="cy-GB" w:eastAsia="en-GB"/>
          <w14:ligatures w14:val="none"/>
        </w:rPr>
        <w:t xml:space="preserve"> rhoi mwy o bwyslais ar ddatblygu cyfleoedd chwarae ar garreg drws, gan gynnwys strydoedd mwy diogel ar gyfer chwarae a gwella rhyddid plant i symud drwy gymunedau. Ein nod yw creu rhwydweithiau cysylltiedig o fannau lle gellir chwarae sydd o fewn pellter cerdded i'w gilydd ac wedi'u hymwreiddio mewn ardaloedd preswyl, wedi'u cysylltu gan lwybrau lle ceir ond ychydig o draffig os o gwbl. Byddwn yn rhoi'r flaenoriaeth i atebion sy'n seiliedig ar natur er mwyn gwella'r mannau hyn - er enghraifft, plannu coed i ddringo arnynt a dylunio mannau gwyrdd amrywiol sy'n ysgogi chwarae anturus ac archwiliol. </w:t>
      </w:r>
    </w:p>
    <w:p w14:paraId="7F63EF1D" w14:textId="77777777" w:rsidR="005F77E8" w:rsidRPr="005F77E8" w:rsidRDefault="005F77E8" w:rsidP="005F77E8">
      <w:pPr>
        <w:pStyle w:val="ParagraffRhestr"/>
        <w:rPr>
          <w:rFonts w:ascii="Calibri" w:eastAsia="Times New Roman" w:hAnsi="Calibri" w:cs="Calibri"/>
          <w:kern w:val="0"/>
          <w:lang w:eastAsia="en-GB"/>
          <w14:ligatures w14:val="none"/>
        </w:rPr>
      </w:pPr>
    </w:p>
    <w:p w14:paraId="6BB437BD" w14:textId="5C065BE2" w:rsidR="005F77E8" w:rsidRPr="005F77E8" w:rsidRDefault="003633B4" w:rsidP="007F1066">
      <w:pPr>
        <w:pStyle w:val="ParagraffRhestr"/>
        <w:numPr>
          <w:ilvl w:val="0"/>
          <w:numId w:val="29"/>
        </w:numPr>
        <w:spacing w:before="100" w:beforeAutospacing="1" w:after="100" w:afterAutospacing="1"/>
        <w:rPr>
          <w:rFonts w:ascii="Calibri" w:eastAsia="Times New Roman" w:hAnsi="Calibri" w:cs="Calibri"/>
          <w:kern w:val="0"/>
          <w:lang w:eastAsia="en-GB"/>
          <w14:ligatures w14:val="none"/>
        </w:rPr>
      </w:pPr>
      <w:r w:rsidRPr="005F77E8">
        <w:rPr>
          <w:rFonts w:ascii="Calibri" w:eastAsia="Times New Roman" w:hAnsi="Calibri" w:cs="Calibri"/>
          <w:b/>
          <w:bCs/>
          <w:kern w:val="0"/>
          <w:lang w:val="cy-GB" w:eastAsia="en-GB"/>
          <w14:ligatures w14:val="none"/>
        </w:rPr>
        <w:t>Byddwn ni'n</w:t>
      </w:r>
      <w:r w:rsidRPr="005F77E8">
        <w:rPr>
          <w:rFonts w:ascii="Calibri" w:eastAsia="Times New Roman" w:hAnsi="Calibri" w:cs="Calibri"/>
          <w:kern w:val="0"/>
          <w:lang w:val="cy-GB" w:eastAsia="en-GB"/>
          <w14:ligatures w14:val="none"/>
        </w:rPr>
        <w:t xml:space="preserve"> parhau i weithio mewn partneriaeth â Chynghorau Tref a Chymuned, gan ymateb i ddiddordeb lleol mewn gwella cyfleoedd i chwarae. Byddwn yn sicrhau bod y cynghorau hyn yn llwyr ymwybodol o'r gefnogaeth sydd ar gael gan yr awdurdod lleol - yn enwedig cefnogaeth datblygu cymunedol gan y Tîm Gofal Plant a Chwarae - a byddwn yn creu cyfleoedd i ymgysylltu a rhannu gwybodaeth, gan gynnwys digwyddiadau sy'n dod â chynghorau ynghyd i rannu eu profiadau o gefnogi chwarae. </w:t>
      </w:r>
    </w:p>
    <w:p w14:paraId="492D58CB" w14:textId="77777777" w:rsidR="005F77E8" w:rsidRPr="005F77E8" w:rsidRDefault="005F77E8" w:rsidP="005F77E8">
      <w:pPr>
        <w:pStyle w:val="ParagraffRhestr"/>
        <w:spacing w:before="100" w:beforeAutospacing="1" w:after="100" w:afterAutospacing="1"/>
        <w:rPr>
          <w:rFonts w:ascii="Calibri" w:eastAsia="Times New Roman" w:hAnsi="Calibri" w:cs="Calibri"/>
          <w:kern w:val="0"/>
          <w:lang w:eastAsia="en-GB"/>
          <w14:ligatures w14:val="none"/>
        </w:rPr>
      </w:pPr>
    </w:p>
    <w:p w14:paraId="2C26E98F" w14:textId="46947EE0" w:rsidR="00834219" w:rsidRPr="005F77E8" w:rsidRDefault="003633B4" w:rsidP="005F77E8">
      <w:pPr>
        <w:pStyle w:val="ParagraffRhestr"/>
        <w:numPr>
          <w:ilvl w:val="0"/>
          <w:numId w:val="29"/>
        </w:numPr>
        <w:spacing w:before="100" w:beforeAutospacing="1" w:after="100" w:afterAutospacing="1"/>
        <w:rPr>
          <w:rFonts w:ascii="Calibri" w:eastAsia="Times New Roman" w:hAnsi="Calibri" w:cs="Calibri"/>
          <w:kern w:val="0"/>
          <w:lang w:eastAsia="en-GB"/>
          <w14:ligatures w14:val="none"/>
        </w:rPr>
      </w:pPr>
      <w:r w:rsidRPr="005F77E8">
        <w:rPr>
          <w:rFonts w:ascii="Calibri" w:eastAsia="Times New Roman" w:hAnsi="Calibri" w:cs="Calibri"/>
          <w:b/>
          <w:bCs/>
          <w:kern w:val="0"/>
          <w:lang w:val="cy-GB" w:eastAsia="en-GB"/>
          <w14:ligatures w14:val="none"/>
        </w:rPr>
        <w:t>Byddwn ni'n</w:t>
      </w:r>
      <w:r w:rsidRPr="005F77E8">
        <w:rPr>
          <w:rFonts w:ascii="Calibri" w:eastAsia="Times New Roman" w:hAnsi="Calibri" w:cs="Calibri"/>
          <w:kern w:val="0"/>
          <w:lang w:val="cy-GB" w:eastAsia="en-GB"/>
          <w14:ligatures w14:val="none"/>
        </w:rPr>
        <w:t xml:space="preserve"> parhau i fod wedi ymrwymo i sicrhau bod amgylcheddau’n ddigon diogel i alluogi plant fentro'n rhesymol a mwynhau profiadau chwarae anturus a heriol. Wrth wneud hynny, byddwn yn datblygu ac yn ymgorffori dulliau risg-budd mewn prosesau penderfynu ar draws gwasanaethau sy'n dylanwadu ar chwarae.</w:t>
      </w:r>
    </w:p>
    <w:p w14:paraId="6BDAED3C" w14:textId="170B89BA" w:rsidR="00834219" w:rsidRPr="00834219" w:rsidRDefault="003633B4" w:rsidP="00834219">
      <w:pPr>
        <w:spacing w:before="100" w:beforeAutospacing="1" w:after="100" w:afterAutospacing="1"/>
        <w:rPr>
          <w:rFonts w:ascii="Calibri" w:eastAsia="Times New Roman" w:hAnsi="Calibri" w:cs="Calibri"/>
          <w:kern w:val="0"/>
          <w:lang w:eastAsia="en-GB"/>
          <w14:ligatures w14:val="none"/>
        </w:rPr>
      </w:pPr>
      <w:r w:rsidRPr="00834219">
        <w:rPr>
          <w:rFonts w:ascii="Calibri" w:eastAsia="Times New Roman" w:hAnsi="Calibri" w:cs="Calibri"/>
          <w:kern w:val="0"/>
          <w:lang w:val="cy-GB" w:eastAsia="en-GB"/>
          <w14:ligatures w14:val="none"/>
        </w:rPr>
        <w:t xml:space="preserve">I grynhoi, mae dull </w:t>
      </w:r>
      <w:r w:rsidR="009C7EA2">
        <w:rPr>
          <w:rFonts w:ascii="Calibri" w:eastAsia="Times New Roman" w:hAnsi="Calibri" w:cs="Calibri"/>
          <w:kern w:val="0"/>
          <w:lang w:val="cy-GB" w:eastAsia="en-GB"/>
          <w14:ligatures w14:val="none"/>
        </w:rPr>
        <w:t>Sir Gaerfyrddin</w:t>
      </w:r>
      <w:r w:rsidRPr="00834219">
        <w:rPr>
          <w:rFonts w:ascii="Calibri" w:eastAsia="Times New Roman" w:hAnsi="Calibri" w:cs="Calibri"/>
          <w:kern w:val="0"/>
          <w:lang w:val="cy-GB" w:eastAsia="en-GB"/>
          <w14:ligatures w14:val="none"/>
        </w:rPr>
        <w:t xml:space="preserve"> o sicrhau digonolrwydd cyfleoedd chwarae yn uchelgeisiol, yn edrych i'r dyfodol, ac wedi'i wreiddio yn hawliau a lles</w:t>
      </w:r>
      <w:r w:rsidR="00DE735D">
        <w:rPr>
          <w:rFonts w:ascii="Calibri" w:eastAsia="Times New Roman" w:hAnsi="Calibri" w:cs="Calibri"/>
          <w:kern w:val="0"/>
          <w:lang w:val="cy-GB" w:eastAsia="en-GB"/>
          <w14:ligatures w14:val="none"/>
        </w:rPr>
        <w:t>iant</w:t>
      </w:r>
      <w:r w:rsidRPr="00834219">
        <w:rPr>
          <w:rFonts w:ascii="Calibri" w:eastAsia="Times New Roman" w:hAnsi="Calibri" w:cs="Calibri"/>
          <w:kern w:val="0"/>
          <w:lang w:val="cy-GB" w:eastAsia="en-GB"/>
          <w14:ligatures w14:val="none"/>
        </w:rPr>
        <w:t xml:space="preserve"> plant. Byddwn yn parhau i weithio i ymgorffori digonolrwydd cyfleoedd chwarae ar draws yr holl strategaethau a pholisïau perthnasol, gan wella'r amgylchedd ffisegol a'r amodau </w:t>
      </w:r>
      <w:r w:rsidRPr="00834219">
        <w:rPr>
          <w:rFonts w:ascii="Calibri" w:eastAsia="Times New Roman" w:hAnsi="Calibri" w:cs="Calibri"/>
          <w:kern w:val="0"/>
          <w:lang w:val="cy-GB" w:eastAsia="en-GB"/>
          <w14:ligatures w14:val="none"/>
        </w:rPr>
        <w:lastRenderedPageBreak/>
        <w:t xml:space="preserve">diwylliannol a threfniadol ehangach sy'n galluogi plant i ymarfer a mwynhau eu hawl i chwarae. </w:t>
      </w:r>
    </w:p>
    <w:p w14:paraId="113A002A" w14:textId="7BA498E6" w:rsidR="00B67052" w:rsidRPr="00DD14C4" w:rsidRDefault="003633B4" w:rsidP="00B67052">
      <w:pPr>
        <w:rPr>
          <w:rFonts w:ascii="Arial" w:hAnsi="Arial" w:cs="Arial"/>
          <w:b/>
          <w:bCs/>
          <w:sz w:val="28"/>
          <w:szCs w:val="28"/>
        </w:rPr>
      </w:pPr>
      <w:r w:rsidRPr="00DD14C4">
        <w:rPr>
          <w:rFonts w:ascii="Arial" w:hAnsi="Arial" w:cs="Arial"/>
          <w:b/>
          <w:bCs/>
          <w:sz w:val="28"/>
          <w:szCs w:val="28"/>
          <w:lang w:val="cy-GB"/>
        </w:rPr>
        <w:t>2.</w:t>
      </w:r>
      <w:r w:rsidRPr="00DD14C4">
        <w:rPr>
          <w:rFonts w:ascii="Arial" w:hAnsi="Arial" w:cs="Arial"/>
          <w:b/>
          <w:bCs/>
          <w:sz w:val="28"/>
          <w:szCs w:val="28"/>
          <w:lang w:val="cy-GB"/>
        </w:rPr>
        <w:tab/>
        <w:t>Methodoleg [uchafswm o 1,000 o eiriau]</w:t>
      </w:r>
    </w:p>
    <w:p w14:paraId="6D1BA1A2" w14:textId="5D72E24C" w:rsidR="004D3F89" w:rsidRPr="004D3F89" w:rsidRDefault="003633B4"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b/>
          <w:bCs/>
          <w:kern w:val="0"/>
          <w:lang w:val="cy-GB" w:eastAsia="en-GB"/>
          <w14:ligatures w14:val="none"/>
        </w:rPr>
        <w:t>Dull a methodoleg y gwaith ymchwil</w:t>
      </w:r>
    </w:p>
    <w:p w14:paraId="5814BF2F" w14:textId="59E4E597" w:rsidR="004D3F89" w:rsidRPr="004D3F89" w:rsidRDefault="00EB3226" w:rsidP="004D3F89">
      <w:pPr>
        <w:spacing w:before="100" w:beforeAutospacing="1" w:after="100" w:afterAutospacing="1"/>
        <w:rPr>
          <w:rFonts w:ascii="Calibri" w:eastAsia="Times New Roman" w:hAnsi="Calibri" w:cs="Calibri"/>
          <w:kern w:val="0"/>
          <w:lang w:eastAsia="en-GB"/>
          <w14:ligatures w14:val="none"/>
        </w:rPr>
      </w:pPr>
      <w:r>
        <w:rPr>
          <w:rFonts w:ascii="Calibri" w:eastAsia="Times New Roman" w:hAnsi="Calibri" w:cs="Calibri"/>
          <w:kern w:val="0"/>
          <w:lang w:val="cy-GB" w:eastAsia="en-GB"/>
          <w14:ligatures w14:val="none"/>
        </w:rPr>
        <w:t>Yr</w:t>
      </w:r>
      <w:r w:rsidR="003633B4" w:rsidRPr="004D3F89">
        <w:rPr>
          <w:rFonts w:ascii="Calibri" w:eastAsia="Times New Roman" w:hAnsi="Calibri" w:cs="Calibri"/>
          <w:kern w:val="0"/>
          <w:lang w:val="cy-GB" w:eastAsia="en-GB"/>
          <w14:ligatures w14:val="none"/>
        </w:rPr>
        <w:t xml:space="preserve"> Asesiad </w:t>
      </w:r>
      <w:r>
        <w:rPr>
          <w:rFonts w:ascii="Calibri" w:eastAsia="Times New Roman" w:hAnsi="Calibri" w:cs="Calibri"/>
          <w:kern w:val="0"/>
          <w:lang w:val="cy-GB" w:eastAsia="en-GB"/>
          <w14:ligatures w14:val="none"/>
        </w:rPr>
        <w:t xml:space="preserve">hwn </w:t>
      </w:r>
      <w:r w:rsidR="002A601D">
        <w:rPr>
          <w:rFonts w:ascii="Calibri" w:eastAsia="Times New Roman" w:hAnsi="Calibri" w:cs="Calibri"/>
          <w:kern w:val="0"/>
          <w:lang w:val="cy-GB" w:eastAsia="en-GB"/>
          <w14:ligatures w14:val="none"/>
        </w:rPr>
        <w:t xml:space="preserve">o </w:t>
      </w:r>
      <w:r w:rsidR="003633B4" w:rsidRPr="004D3F89">
        <w:rPr>
          <w:rFonts w:ascii="Calibri" w:eastAsia="Times New Roman" w:hAnsi="Calibri" w:cs="Calibri"/>
          <w:kern w:val="0"/>
          <w:lang w:val="cy-GB" w:eastAsia="en-GB"/>
          <w14:ligatures w14:val="none"/>
        </w:rPr>
        <w:t>D</w:t>
      </w:r>
      <w:r w:rsidR="002A601D">
        <w:rPr>
          <w:rFonts w:ascii="Calibri" w:eastAsia="Times New Roman" w:hAnsi="Calibri" w:cs="Calibri"/>
          <w:kern w:val="0"/>
          <w:lang w:val="cy-GB" w:eastAsia="en-GB"/>
          <w14:ligatures w14:val="none"/>
        </w:rPr>
        <w:t>d</w:t>
      </w:r>
      <w:r w:rsidR="003633B4" w:rsidRPr="004D3F89">
        <w:rPr>
          <w:rFonts w:ascii="Calibri" w:eastAsia="Times New Roman" w:hAnsi="Calibri" w:cs="Calibri"/>
          <w:kern w:val="0"/>
          <w:lang w:val="cy-GB" w:eastAsia="en-GB"/>
          <w14:ligatures w14:val="none"/>
        </w:rPr>
        <w:t xml:space="preserve">igonolrwydd Cyfleoedd Chwarae ar gyfer </w:t>
      </w:r>
      <w:r w:rsidR="009C7EA2">
        <w:rPr>
          <w:rFonts w:ascii="Calibri" w:eastAsia="Times New Roman" w:hAnsi="Calibri" w:cs="Calibri"/>
          <w:kern w:val="0"/>
          <w:lang w:val="cy-GB" w:eastAsia="en-GB"/>
          <w14:ligatures w14:val="none"/>
        </w:rPr>
        <w:t>Cyngor Sir Caerfyrddin</w:t>
      </w:r>
      <w:r w:rsidR="003633B4" w:rsidRPr="004D3F89">
        <w:rPr>
          <w:rFonts w:ascii="Calibri" w:eastAsia="Times New Roman" w:hAnsi="Calibri" w:cs="Calibri"/>
          <w:kern w:val="0"/>
          <w:lang w:val="cy-GB" w:eastAsia="en-GB"/>
          <w14:ligatures w14:val="none"/>
        </w:rPr>
        <w:t xml:space="preserve"> y</w:t>
      </w:r>
      <w:r>
        <w:rPr>
          <w:rFonts w:ascii="Calibri" w:eastAsia="Times New Roman" w:hAnsi="Calibri" w:cs="Calibri"/>
          <w:kern w:val="0"/>
          <w:lang w:val="cy-GB" w:eastAsia="en-GB"/>
          <w14:ligatures w14:val="none"/>
        </w:rPr>
        <w:t>w</w:t>
      </w:r>
      <w:r w:rsidR="003633B4" w:rsidRPr="004D3F89">
        <w:rPr>
          <w:rFonts w:ascii="Calibri" w:eastAsia="Times New Roman" w:hAnsi="Calibri" w:cs="Calibri"/>
          <w:kern w:val="0"/>
          <w:lang w:val="cy-GB" w:eastAsia="en-GB"/>
          <w14:ligatures w14:val="none"/>
        </w:rPr>
        <w:t xml:space="preserve">'r pumed asesiad o'r fath ers cyflwyno Dyletswydd Digonolrwydd Cyfleoedd Chwarae Cymru. Cafodd yr Asesiad ei gomisiynu gan yr Awdurdod Lleol a'i gynhyrchu gan </w:t>
      </w:r>
      <w:proofErr w:type="spellStart"/>
      <w:r w:rsidR="003633B4" w:rsidRPr="004D3F89">
        <w:rPr>
          <w:rFonts w:ascii="Calibri" w:eastAsia="Times New Roman" w:hAnsi="Calibri" w:cs="Calibri"/>
          <w:kern w:val="0"/>
          <w:lang w:val="cy-GB" w:eastAsia="en-GB"/>
          <w14:ligatures w14:val="none"/>
        </w:rPr>
        <w:t>Ludicology</w:t>
      </w:r>
      <w:proofErr w:type="spellEnd"/>
      <w:r w:rsidR="003633B4" w:rsidRPr="004D3F89">
        <w:rPr>
          <w:rFonts w:ascii="Calibri" w:eastAsia="Times New Roman" w:hAnsi="Calibri" w:cs="Calibri"/>
          <w:kern w:val="0"/>
          <w:lang w:val="cy-GB" w:eastAsia="en-GB"/>
          <w14:ligatures w14:val="none"/>
        </w:rPr>
        <w:t xml:space="preserve">, ac mae'n adeiladu ar dros ddegawd o ymchwil i amodau chwarae lleol, gan anelu i ddarparu dull strategol a </w:t>
      </w:r>
      <w:proofErr w:type="spellStart"/>
      <w:r w:rsidR="003633B4" w:rsidRPr="004D3F89">
        <w:rPr>
          <w:rFonts w:ascii="Calibri" w:eastAsia="Times New Roman" w:hAnsi="Calibri" w:cs="Calibri"/>
          <w:kern w:val="0"/>
          <w:lang w:val="cy-GB" w:eastAsia="en-GB"/>
          <w14:ligatures w14:val="none"/>
        </w:rPr>
        <w:t>thargededig</w:t>
      </w:r>
      <w:proofErr w:type="spellEnd"/>
      <w:r w:rsidR="003633B4" w:rsidRPr="004D3F89">
        <w:rPr>
          <w:rFonts w:ascii="Calibri" w:eastAsia="Times New Roman" w:hAnsi="Calibri" w:cs="Calibri"/>
          <w:kern w:val="0"/>
          <w:lang w:val="cy-GB" w:eastAsia="en-GB"/>
          <w14:ligatures w14:val="none"/>
        </w:rPr>
        <w:t xml:space="preserve"> sy'n seiliedig ar dystiolaeth o wella cyfleoedd i blant chwarae dros y tair blynedd nesaf.</w:t>
      </w:r>
    </w:p>
    <w:p w14:paraId="2EF7472A" w14:textId="3657E35A" w:rsidR="004D3F89" w:rsidRPr="004D3F89" w:rsidRDefault="003633B4"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b/>
          <w:bCs/>
          <w:kern w:val="0"/>
          <w:lang w:val="cy-GB" w:eastAsia="en-GB"/>
          <w14:ligatures w14:val="none"/>
        </w:rPr>
        <w:t>Adolygiad o ddogfennau a fframwaith damcaniaethol</w:t>
      </w:r>
    </w:p>
    <w:p w14:paraId="5F71EEF9" w14:textId="77777777" w:rsidR="004D3F89" w:rsidRPr="004D3F89" w:rsidRDefault="003633B4"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kern w:val="0"/>
          <w:lang w:val="cy-GB" w:eastAsia="en-GB"/>
          <w14:ligatures w14:val="none"/>
        </w:rPr>
        <w:t xml:space="preserve">Cafodd yr asesiad ei lywio gan ymrwymiad parhaus i ddeall sut mae cyd-destunau cymdeithasol, gofodol a pholisi yn dylanwadu ar chwarae plant. Roedd dogfennau allweddol a oedd yn sail i'r gwaith hwn yn cynnwys Pecyn Cymorth Digonolrwydd Cyfleoedd Chwarae Llywodraeth Cymru, ac adolygiad </w:t>
      </w:r>
      <w:r w:rsidRPr="004D3F89">
        <w:rPr>
          <w:rFonts w:ascii="Calibri" w:eastAsia="Times New Roman" w:hAnsi="Calibri" w:cs="Calibri"/>
          <w:i/>
          <w:iCs/>
          <w:kern w:val="0"/>
          <w:lang w:val="cy-GB" w:eastAsia="en-GB"/>
          <w14:ligatures w14:val="none"/>
        </w:rPr>
        <w:t xml:space="preserve">Chwarae a Bod yn Iach </w:t>
      </w:r>
      <w:r w:rsidRPr="004D3F89">
        <w:rPr>
          <w:rFonts w:ascii="Calibri" w:eastAsia="Times New Roman" w:hAnsi="Calibri" w:cs="Calibri"/>
          <w:kern w:val="0"/>
          <w:lang w:val="cy-GB" w:eastAsia="en-GB"/>
          <w14:ligatures w14:val="none"/>
        </w:rPr>
        <w:t xml:space="preserve">o ddogfennau ymchwil. Llywiodd hyn waith i addasu offer arolwg a dyfnhau'r ddealltwriaeth o ffactorau perthynol ac amgylcheddol sy'n effeithio ar chwarae. Yn rhan o'r asesiad hefyd defnyddiwyd ymchwil  leol iawn yn ward </w:t>
      </w:r>
      <w:proofErr w:type="spellStart"/>
      <w:r w:rsidRPr="004D3F89">
        <w:rPr>
          <w:rFonts w:ascii="Calibri" w:eastAsia="Times New Roman" w:hAnsi="Calibri" w:cs="Calibri"/>
          <w:kern w:val="0"/>
          <w:lang w:val="cy-GB" w:eastAsia="en-GB"/>
          <w14:ligatures w14:val="none"/>
        </w:rPr>
        <w:t>Tyisha</w:t>
      </w:r>
      <w:proofErr w:type="spellEnd"/>
      <w:r w:rsidRPr="004D3F89">
        <w:rPr>
          <w:rFonts w:ascii="Calibri" w:eastAsia="Times New Roman" w:hAnsi="Calibri" w:cs="Calibri"/>
          <w:kern w:val="0"/>
          <w:lang w:val="cy-GB" w:eastAsia="en-GB"/>
          <w14:ligatures w14:val="none"/>
        </w:rPr>
        <w:t xml:space="preserve"> i archwilio sut y gall ffactorau penodol i gyd-destun lunio profiadau a chyfleoedd chwarae plant. Mae'r dull astudiaeth achos lleol hwn wedi llywio strategaeth ehangach y Cyngor, gan ddangos sut y gall mewnwelediadau o un gymuned lywio camau gweithredu ledled y sir.</w:t>
      </w:r>
    </w:p>
    <w:p w14:paraId="30E9A2B2" w14:textId="4400F59E" w:rsidR="004D3F89" w:rsidRPr="004D3F89" w:rsidRDefault="003633B4"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b/>
          <w:bCs/>
          <w:kern w:val="0"/>
          <w:lang w:val="cy-GB" w:eastAsia="en-GB"/>
          <w14:ligatures w14:val="none"/>
        </w:rPr>
        <w:t>Athroniaeth ymchwil</w:t>
      </w:r>
    </w:p>
    <w:p w14:paraId="0E135125" w14:textId="740CEC2A" w:rsidR="004D3F89" w:rsidRPr="004D3F89" w:rsidRDefault="003633B4"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kern w:val="0"/>
          <w:lang w:val="cy-GB" w:eastAsia="en-GB"/>
          <w14:ligatures w14:val="none"/>
        </w:rPr>
        <w:t>Mabwysiadodd yr ymchwil ddull pragmatig wedi'i seilio ar hawliau a lles</w:t>
      </w:r>
      <w:r w:rsidR="00DE735D">
        <w:rPr>
          <w:rFonts w:ascii="Calibri" w:eastAsia="Times New Roman" w:hAnsi="Calibri" w:cs="Calibri"/>
          <w:kern w:val="0"/>
          <w:lang w:val="cy-GB" w:eastAsia="en-GB"/>
          <w14:ligatures w14:val="none"/>
        </w:rPr>
        <w:t>iant</w:t>
      </w:r>
      <w:r w:rsidRPr="004D3F89">
        <w:rPr>
          <w:rFonts w:ascii="Calibri" w:eastAsia="Times New Roman" w:hAnsi="Calibri" w:cs="Calibri"/>
          <w:kern w:val="0"/>
          <w:lang w:val="cy-GB" w:eastAsia="en-GB"/>
          <w14:ligatures w14:val="none"/>
        </w:rPr>
        <w:t xml:space="preserve"> plant. Gan gydnabod chwarae fel hawl sylfaenol, ceisiai'r fethodoleg daro cydbwysedd rhwng dadansoddiad strategol, wedi'i yrru gan bolisi, â dealltwriaeth gadarn o brofiadau bywyd plant. Roedd yr asesiad yn rhoi'r flaenoriaeth i ddulliau cyfranogol lle bo modd, gan geisio cynnwys plant, teuluoedd a gweithwyr proffesiynol fel cyfranwyr gweithredol i gynhyrchu gwybodaeth. Ei nod oedd creu mewnwelediadau y gellid gweithredu yn eu sgil, drwy ddeall amgylchiadau strwythurol a realiti bywyd bob dydd, gan ganolbwyntio ar feysydd lle gallai ymyriadau wedi'u targedu wneud y gwahaniaeth mwyaf.</w:t>
      </w:r>
    </w:p>
    <w:p w14:paraId="161CC10D" w14:textId="1FC6C249" w:rsidR="004D3F89" w:rsidRPr="004D3F89" w:rsidRDefault="003633B4"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b/>
          <w:bCs/>
          <w:kern w:val="0"/>
          <w:lang w:val="cy-GB" w:eastAsia="en-GB"/>
          <w14:ligatures w14:val="none"/>
        </w:rPr>
        <w:t>Methodoleg a strategaeth ymchwil</w:t>
      </w:r>
    </w:p>
    <w:p w14:paraId="6C90B1DE" w14:textId="6B3B3E50" w:rsidR="004D3F89" w:rsidRPr="00E76B9C" w:rsidRDefault="003633B4"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kern w:val="0"/>
          <w:lang w:val="cy-GB" w:eastAsia="en-GB"/>
          <w14:ligatures w14:val="none"/>
        </w:rPr>
        <w:t xml:space="preserve">Roedd y fethodoleg yn cyfuno ymchwil desg, ymgysylltu â rhanddeiliaid, ac ymchwil gyfranogol gyda phlant a theuluoedd. Cynhaliwyd archwiliad desg a dadansoddiad polisi manwl, gan ddechrau gydag adolygiad o'r </w:t>
      </w:r>
      <w:r w:rsidR="00EB3226">
        <w:rPr>
          <w:rFonts w:ascii="Calibri" w:eastAsia="Times New Roman" w:hAnsi="Calibri" w:cs="Calibri"/>
          <w:kern w:val="0"/>
          <w:lang w:val="cy-GB" w:eastAsia="en-GB"/>
          <w14:ligatures w14:val="none"/>
        </w:rPr>
        <w:t>asesiadau</w:t>
      </w:r>
      <w:r w:rsidRPr="004D3F89">
        <w:rPr>
          <w:rFonts w:ascii="Calibri" w:eastAsia="Times New Roman" w:hAnsi="Calibri" w:cs="Calibri"/>
          <w:kern w:val="0"/>
          <w:lang w:val="cy-GB" w:eastAsia="en-GB"/>
          <w14:ligatures w14:val="none"/>
        </w:rPr>
        <w:t xml:space="preserve"> blaenorol a setiau data presennol i nodi bylchau yn yr wybodaeth ac osgoi dyblygu. Adolygwyd polisïau a strategaethau lleol i asesu lefel y gefnogaeth strategol ar gyfer chwarae a nodi cyfleoedd i alinio, gan weithio'n agos â'r </w:t>
      </w:r>
      <w:r w:rsidRPr="004D3F89">
        <w:rPr>
          <w:rFonts w:ascii="Calibri" w:eastAsia="Times New Roman" w:hAnsi="Calibri" w:cs="Calibri"/>
          <w:kern w:val="0"/>
          <w:lang w:val="cy-GB" w:eastAsia="en-GB"/>
          <w14:ligatures w14:val="none"/>
        </w:rPr>
        <w:lastRenderedPageBreak/>
        <w:t>Tîm Gofal Plant a Chwarae i sicrhau perthnasedd a chywirdeb. Roedd y strategaethau allweddol a adolygwyd yn cynnwys:</w:t>
      </w:r>
    </w:p>
    <w:p w14:paraId="0DFA0D0E" w14:textId="77777777" w:rsidR="00AF3CA7" w:rsidRPr="00E76B9C" w:rsidRDefault="003633B4" w:rsidP="006A35E9">
      <w:pPr>
        <w:pStyle w:val="ParagraffRhestr"/>
        <w:numPr>
          <w:ilvl w:val="0"/>
          <w:numId w:val="1"/>
        </w:numPr>
        <w:rPr>
          <w:rFonts w:ascii="Calibri" w:hAnsi="Calibri" w:cs="Calibri"/>
        </w:rPr>
      </w:pPr>
      <w:r w:rsidRPr="00E76B9C">
        <w:rPr>
          <w:rFonts w:ascii="Calibri" w:hAnsi="Calibri" w:cs="Calibri"/>
          <w:lang w:val="cy-GB"/>
        </w:rPr>
        <w:t>Strategaeth Gorfforaethol 2022 - 2027</w:t>
      </w:r>
    </w:p>
    <w:p w14:paraId="4CD37E5E" w14:textId="77777777" w:rsidR="00AF3CA7" w:rsidRPr="00E76B9C" w:rsidRDefault="003633B4" w:rsidP="006A35E9">
      <w:pPr>
        <w:pStyle w:val="ParagraffRhestr"/>
        <w:numPr>
          <w:ilvl w:val="0"/>
          <w:numId w:val="1"/>
        </w:numPr>
        <w:rPr>
          <w:rFonts w:ascii="Calibri" w:hAnsi="Calibri" w:cs="Calibri"/>
        </w:rPr>
      </w:pPr>
      <w:r w:rsidRPr="00E76B9C">
        <w:rPr>
          <w:rFonts w:ascii="Calibri" w:hAnsi="Calibri" w:cs="Calibri"/>
          <w:lang w:val="cy-GB"/>
        </w:rPr>
        <w:t>Asesiad Llesiant Lleol</w:t>
      </w:r>
    </w:p>
    <w:p w14:paraId="68A3C366" w14:textId="77777777" w:rsidR="00AF3CA7" w:rsidRPr="00E76B9C" w:rsidRDefault="003633B4" w:rsidP="006A35E9">
      <w:pPr>
        <w:pStyle w:val="ParagraffRhestr"/>
        <w:numPr>
          <w:ilvl w:val="0"/>
          <w:numId w:val="1"/>
        </w:numPr>
        <w:rPr>
          <w:rFonts w:ascii="Calibri" w:hAnsi="Calibri" w:cs="Calibri"/>
        </w:rPr>
      </w:pPr>
      <w:r w:rsidRPr="00E76B9C">
        <w:rPr>
          <w:rFonts w:ascii="Calibri" w:hAnsi="Calibri" w:cs="Calibri"/>
          <w:lang w:val="cy-GB"/>
        </w:rPr>
        <w:t>Cynllun Llesiant y Bwrdd Gwasanaethau Cyhoeddus  2023-2028</w:t>
      </w:r>
    </w:p>
    <w:p w14:paraId="6D8C056E" w14:textId="77777777" w:rsidR="00AF3CA7" w:rsidRPr="00E76B9C" w:rsidRDefault="003633B4" w:rsidP="006A35E9">
      <w:pPr>
        <w:pStyle w:val="ParagraffRhestr"/>
        <w:numPr>
          <w:ilvl w:val="0"/>
          <w:numId w:val="1"/>
        </w:numPr>
        <w:rPr>
          <w:rFonts w:ascii="Calibri" w:hAnsi="Calibri" w:cs="Calibri"/>
        </w:rPr>
      </w:pPr>
      <w:r w:rsidRPr="00E76B9C">
        <w:rPr>
          <w:rFonts w:ascii="Calibri" w:hAnsi="Calibri" w:cs="Calibri"/>
          <w:lang w:val="cy-GB"/>
        </w:rPr>
        <w:t>Cynllun Trechu Tlodi 2023</w:t>
      </w:r>
    </w:p>
    <w:p w14:paraId="2FB943F3" w14:textId="77777777" w:rsidR="00AF3CA7" w:rsidRPr="00E76B9C" w:rsidRDefault="003633B4" w:rsidP="006A35E9">
      <w:pPr>
        <w:pStyle w:val="ParagraffRhestr"/>
        <w:numPr>
          <w:ilvl w:val="0"/>
          <w:numId w:val="1"/>
        </w:numPr>
        <w:rPr>
          <w:rFonts w:ascii="Calibri" w:hAnsi="Calibri" w:cs="Calibri"/>
        </w:rPr>
      </w:pPr>
      <w:r w:rsidRPr="00E76B9C">
        <w:rPr>
          <w:rFonts w:ascii="Calibri" w:hAnsi="Calibri" w:cs="Calibri"/>
          <w:lang w:val="cy-GB"/>
        </w:rPr>
        <w:t>Cynllun Datblygu Lleol Diwygiedig 2018 - 2033</w:t>
      </w:r>
    </w:p>
    <w:p w14:paraId="717085D6" w14:textId="77777777" w:rsidR="00AF3CA7" w:rsidRPr="00E76B9C" w:rsidRDefault="003633B4" w:rsidP="006A35E9">
      <w:pPr>
        <w:pStyle w:val="ParagraffRhestr"/>
        <w:numPr>
          <w:ilvl w:val="0"/>
          <w:numId w:val="1"/>
        </w:numPr>
        <w:rPr>
          <w:rFonts w:ascii="Calibri" w:hAnsi="Calibri" w:cs="Calibri"/>
        </w:rPr>
      </w:pPr>
      <w:r w:rsidRPr="00E76B9C">
        <w:rPr>
          <w:rFonts w:ascii="Calibri" w:hAnsi="Calibri" w:cs="Calibri"/>
          <w:lang w:val="cy-GB"/>
        </w:rPr>
        <w:t>Asesiad Mannau Agored Cyhoeddus 2024</w:t>
      </w:r>
    </w:p>
    <w:p w14:paraId="04CB444E" w14:textId="05C78172" w:rsidR="00AF3CA7" w:rsidRPr="00E76B9C" w:rsidRDefault="003633B4" w:rsidP="006A35E9">
      <w:pPr>
        <w:pStyle w:val="ParagraffRhestr"/>
        <w:numPr>
          <w:ilvl w:val="0"/>
          <w:numId w:val="1"/>
        </w:numPr>
        <w:rPr>
          <w:rFonts w:ascii="Calibri" w:hAnsi="Calibri" w:cs="Calibri"/>
        </w:rPr>
      </w:pPr>
      <w:r w:rsidRPr="00E76B9C">
        <w:rPr>
          <w:rFonts w:ascii="Calibri" w:hAnsi="Calibri" w:cs="Calibri"/>
          <w:lang w:val="cy-GB"/>
        </w:rPr>
        <w:t>Strategaeth Seilwaith Gwyrdd a Glas D</w:t>
      </w:r>
      <w:r w:rsidR="001265D6">
        <w:rPr>
          <w:rFonts w:ascii="Calibri" w:hAnsi="Calibri" w:cs="Calibri"/>
          <w:lang w:val="cy-GB"/>
        </w:rPr>
        <w:t>d</w:t>
      </w:r>
      <w:r w:rsidRPr="00E76B9C">
        <w:rPr>
          <w:rFonts w:ascii="Calibri" w:hAnsi="Calibri" w:cs="Calibri"/>
          <w:lang w:val="cy-GB"/>
        </w:rPr>
        <w:t xml:space="preserve">rafft </w:t>
      </w:r>
    </w:p>
    <w:p w14:paraId="0508047C" w14:textId="77777777" w:rsidR="00AF3CA7" w:rsidRPr="00E76B9C" w:rsidRDefault="003633B4" w:rsidP="006A35E9">
      <w:pPr>
        <w:pStyle w:val="ParagraffRhestr"/>
        <w:numPr>
          <w:ilvl w:val="0"/>
          <w:numId w:val="1"/>
        </w:numPr>
        <w:rPr>
          <w:rFonts w:ascii="Calibri" w:hAnsi="Calibri" w:cs="Calibri"/>
        </w:rPr>
      </w:pPr>
      <w:r w:rsidRPr="00E76B9C">
        <w:rPr>
          <w:rFonts w:ascii="Calibri" w:hAnsi="Calibri" w:cs="Calibri"/>
          <w:lang w:val="cy-GB"/>
        </w:rPr>
        <w:t xml:space="preserve">Canllawiau Cynllunio Atodol Drafft ar Fannau Agored Cyhoeddus </w:t>
      </w:r>
    </w:p>
    <w:p w14:paraId="1FA0B99A" w14:textId="77777777" w:rsidR="00AF3CA7" w:rsidRPr="00E76B9C" w:rsidRDefault="003633B4" w:rsidP="006A35E9">
      <w:pPr>
        <w:pStyle w:val="ParagraffRhestr"/>
        <w:numPr>
          <w:ilvl w:val="0"/>
          <w:numId w:val="1"/>
        </w:numPr>
        <w:rPr>
          <w:rFonts w:ascii="Calibri" w:hAnsi="Calibri" w:cs="Calibri"/>
        </w:rPr>
      </w:pPr>
      <w:r w:rsidRPr="00E76B9C">
        <w:rPr>
          <w:rFonts w:ascii="Calibri" w:hAnsi="Calibri" w:cs="Calibri"/>
          <w:lang w:val="cy-GB"/>
        </w:rPr>
        <w:t>Cynllun Trafnidiaeth Rhanbarthol - Yr Achos dros Newid</w:t>
      </w:r>
    </w:p>
    <w:p w14:paraId="73FD1764" w14:textId="658D8EB7" w:rsidR="00AF3CA7" w:rsidRPr="00E76B9C" w:rsidRDefault="003633B4" w:rsidP="006A35E9">
      <w:pPr>
        <w:pStyle w:val="ParagraffRhestr"/>
        <w:numPr>
          <w:ilvl w:val="0"/>
          <w:numId w:val="1"/>
        </w:numPr>
        <w:rPr>
          <w:rFonts w:ascii="Calibri" w:hAnsi="Calibri" w:cs="Calibri"/>
        </w:rPr>
      </w:pPr>
      <w:r w:rsidRPr="00E76B9C">
        <w:rPr>
          <w:rFonts w:ascii="Calibri" w:hAnsi="Calibri" w:cs="Calibri"/>
          <w:lang w:val="cy-GB"/>
        </w:rPr>
        <w:t xml:space="preserve">Addysg </w:t>
      </w:r>
      <w:r w:rsidR="009C7EA2">
        <w:rPr>
          <w:rFonts w:ascii="Calibri" w:hAnsi="Calibri" w:cs="Calibri"/>
          <w:lang w:val="cy-GB"/>
        </w:rPr>
        <w:t xml:space="preserve">Sir </w:t>
      </w:r>
      <w:r w:rsidR="001265D6">
        <w:rPr>
          <w:rFonts w:ascii="Calibri" w:hAnsi="Calibri" w:cs="Calibri"/>
          <w:lang w:val="cy-GB"/>
        </w:rPr>
        <w:t>Gâr</w:t>
      </w:r>
      <w:r w:rsidRPr="00E76B9C">
        <w:rPr>
          <w:rFonts w:ascii="Calibri" w:hAnsi="Calibri" w:cs="Calibri"/>
          <w:lang w:val="cy-GB"/>
        </w:rPr>
        <w:t xml:space="preserve"> 2022 - 2032</w:t>
      </w:r>
    </w:p>
    <w:p w14:paraId="4F775E59" w14:textId="77777777" w:rsidR="00AF3CA7" w:rsidRPr="00E76B9C" w:rsidRDefault="003633B4" w:rsidP="006A35E9">
      <w:pPr>
        <w:pStyle w:val="ParagraffRhestr"/>
        <w:numPr>
          <w:ilvl w:val="0"/>
          <w:numId w:val="1"/>
        </w:numPr>
        <w:rPr>
          <w:rFonts w:ascii="Calibri" w:hAnsi="Calibri" w:cs="Calibri"/>
        </w:rPr>
      </w:pPr>
      <w:r w:rsidRPr="00E76B9C">
        <w:rPr>
          <w:rFonts w:ascii="Calibri" w:hAnsi="Calibri" w:cs="Calibri"/>
          <w:lang w:val="cy-GB"/>
        </w:rPr>
        <w:t>Strategaeth Hamdden, Diwylliant a Gweithgareddau Awyr Agored</w:t>
      </w:r>
    </w:p>
    <w:p w14:paraId="316B6250" w14:textId="77777777" w:rsidR="00AF3CA7" w:rsidRPr="00E76B9C" w:rsidRDefault="003633B4" w:rsidP="006A35E9">
      <w:pPr>
        <w:pStyle w:val="ParagraffRhestr"/>
        <w:numPr>
          <w:ilvl w:val="0"/>
          <w:numId w:val="1"/>
        </w:numPr>
        <w:rPr>
          <w:rFonts w:ascii="Calibri" w:hAnsi="Calibri" w:cs="Calibri"/>
        </w:rPr>
      </w:pPr>
      <w:r w:rsidRPr="00E76B9C">
        <w:rPr>
          <w:rFonts w:ascii="Calibri" w:hAnsi="Calibri" w:cs="Calibri"/>
          <w:lang w:val="cy-GB"/>
        </w:rPr>
        <w:t>Strategaeth Mamolaeth a Blynyddoedd Cynnar ar gyfer Gorllewin Cymru</w:t>
      </w:r>
    </w:p>
    <w:p w14:paraId="0979B6A6" w14:textId="04736263" w:rsidR="004D3F89" w:rsidRPr="00E76B9C" w:rsidRDefault="003633B4" w:rsidP="006A35E9">
      <w:pPr>
        <w:pStyle w:val="ParagraffRhestr"/>
        <w:numPr>
          <w:ilvl w:val="0"/>
          <w:numId w:val="1"/>
        </w:numPr>
        <w:rPr>
          <w:rFonts w:ascii="Calibri" w:hAnsi="Calibri" w:cs="Calibri"/>
        </w:rPr>
      </w:pPr>
      <w:r w:rsidRPr="00E76B9C">
        <w:rPr>
          <w:rFonts w:ascii="Calibri" w:hAnsi="Calibri" w:cs="Calibri"/>
          <w:lang w:val="cy-GB"/>
        </w:rPr>
        <w:t xml:space="preserve">Asesiad </w:t>
      </w:r>
      <w:r w:rsidR="001265D6">
        <w:rPr>
          <w:rFonts w:ascii="Calibri" w:hAnsi="Calibri" w:cs="Calibri"/>
          <w:lang w:val="cy-GB"/>
        </w:rPr>
        <w:t xml:space="preserve">o </w:t>
      </w:r>
      <w:r w:rsidRPr="00E76B9C">
        <w:rPr>
          <w:rFonts w:ascii="Calibri" w:hAnsi="Calibri" w:cs="Calibri"/>
          <w:lang w:val="cy-GB"/>
        </w:rPr>
        <w:t>D</w:t>
      </w:r>
      <w:r w:rsidR="001265D6">
        <w:rPr>
          <w:rFonts w:ascii="Calibri" w:hAnsi="Calibri" w:cs="Calibri"/>
          <w:lang w:val="cy-GB"/>
        </w:rPr>
        <w:t>d</w:t>
      </w:r>
      <w:r w:rsidRPr="00E76B9C">
        <w:rPr>
          <w:rFonts w:ascii="Calibri" w:hAnsi="Calibri" w:cs="Calibri"/>
          <w:lang w:val="cy-GB"/>
        </w:rPr>
        <w:t>igonolrwydd Gofal Plant CSC 2022-2027</w:t>
      </w:r>
    </w:p>
    <w:p w14:paraId="3229AC8E" w14:textId="53C36154" w:rsidR="004D3F89" w:rsidRPr="004D3F89" w:rsidRDefault="003633B4"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kern w:val="0"/>
          <w:lang w:val="cy-GB" w:eastAsia="en-GB"/>
          <w14:ligatures w14:val="none"/>
        </w:rPr>
        <w:t>Cynhaliwyd arolwg ar-lein dwyieithog gyda phlant a rhieni/gofalwyr i asesu boddhad â chyfleoedd i chwarae'n lleol. Disgyblion Blwyddyn 5 oedd y prif ffocws, gan mai eu profiadau nhw sy'n rhoi'r adlewyrchiad gorau o amodau chwarae cymdogaeth. Cafwyd ymatebion ychwanegol gan ddisgyblion Blwyddyn 9 a rhieni plant oed ysgol. Cafwyd cyfradd ymateb uchel i'r arolwg, a hyrwyddwyd yn weithredol gan y Tîm Gofal Plant a Chwarae. Cafodd cwestiynau o becyn cymorth Llywodraeth Cymru eu haddasu a'u gwella i ganiatáu dadansoddiad ystadegol dyfnach, gan gynnwys defnyddio atchweliad logistaidd trefnol i nodi'r ffactorau allweddol sy'n rhoi boddhad.</w:t>
      </w:r>
    </w:p>
    <w:p w14:paraId="03CD8860" w14:textId="77777777" w:rsidR="004D3F89" w:rsidRPr="004D3F89" w:rsidRDefault="003633B4"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kern w:val="0"/>
          <w:lang w:val="cy-GB" w:eastAsia="en-GB"/>
          <w14:ligatures w14:val="none"/>
        </w:rPr>
        <w:t>I ategu'r arolygon, cynhaliwyd taith gerdded yn rhan o ymchwil astudiaeth achos gyda phobl ifanc mewn un gymuned. Mapiodd pobl ifanc eu cymdogaeth drwy ddefnyddio ffotograffau ac thracio GPS, gan gofnodi mannau pwysig a thrafod yr hyn a oedd yn gweithio'n dda, yr hyn yr oedd angen ei wella, a'u profiadau o symudedd a chwarae.</w:t>
      </w:r>
    </w:p>
    <w:p w14:paraId="7EF5749B" w14:textId="77777777" w:rsidR="004D3F89" w:rsidRPr="004D3F89" w:rsidRDefault="003633B4"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kern w:val="0"/>
          <w:lang w:val="cy-GB" w:eastAsia="en-GB"/>
          <w14:ligatures w14:val="none"/>
        </w:rPr>
        <w:t xml:space="preserve">Daeth digwyddiad </w:t>
      </w:r>
      <w:proofErr w:type="spellStart"/>
      <w:r w:rsidRPr="004D3F89">
        <w:rPr>
          <w:rFonts w:ascii="Calibri" w:eastAsia="Times New Roman" w:hAnsi="Calibri" w:cs="Calibri"/>
          <w:kern w:val="0"/>
          <w:lang w:val="cy-GB" w:eastAsia="en-GB"/>
          <w14:ligatures w14:val="none"/>
        </w:rPr>
        <w:t>amlasiantaeth</w:t>
      </w:r>
      <w:proofErr w:type="spellEnd"/>
      <w:r w:rsidRPr="004D3F89">
        <w:rPr>
          <w:rFonts w:ascii="Calibri" w:eastAsia="Times New Roman" w:hAnsi="Calibri" w:cs="Calibri"/>
          <w:kern w:val="0"/>
          <w:lang w:val="cy-GB" w:eastAsia="en-GB"/>
          <w14:ligatures w14:val="none"/>
        </w:rPr>
        <w:t xml:space="preserve"> â chanfyddiadau o'r arolygon, yr archwiliadau gofodol, ac ymchwil </w:t>
      </w:r>
      <w:proofErr w:type="spellStart"/>
      <w:r w:rsidRPr="004D3F89">
        <w:rPr>
          <w:rFonts w:ascii="Calibri" w:eastAsia="Times New Roman" w:hAnsi="Calibri" w:cs="Calibri"/>
          <w:kern w:val="0"/>
          <w:lang w:val="cy-GB" w:eastAsia="en-GB"/>
          <w14:ligatures w14:val="none"/>
        </w:rPr>
        <w:t>Tyisha</w:t>
      </w:r>
      <w:proofErr w:type="spellEnd"/>
      <w:r w:rsidRPr="004D3F89">
        <w:rPr>
          <w:rFonts w:ascii="Calibri" w:eastAsia="Times New Roman" w:hAnsi="Calibri" w:cs="Calibri"/>
          <w:kern w:val="0"/>
          <w:lang w:val="cy-GB" w:eastAsia="en-GB"/>
          <w14:ligatures w14:val="none"/>
        </w:rPr>
        <w:t xml:space="preserve"> ynghyd. Adolygodd rhanddeiliaid, gan gynnwys aelodau o’r Grŵp Rhanddeiliaid Digonolrwydd Cyfleoedd Chwarae, cynrychiolwyr ysgolion, gweithwyr chwarae, a chynghorwyr, y dystiolaeth a thrafod goblygiadau ar gyfer cynllunio lleol a darparu gwasanaethau.</w:t>
      </w:r>
    </w:p>
    <w:p w14:paraId="2987652E" w14:textId="7F05764E" w:rsidR="004D3F89" w:rsidRPr="004D3F89" w:rsidRDefault="003633B4"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kern w:val="0"/>
          <w:lang w:val="cy-GB" w:eastAsia="en-GB"/>
          <w14:ligatures w14:val="none"/>
        </w:rPr>
        <w:t xml:space="preserve">Cynhaliodd cyfres o grwpiau ffocws proffesiynol ymchwiliad pellach i ganfyddiadau yn gysylltiedig â materion penodol templed yr </w:t>
      </w:r>
      <w:r w:rsidR="001265D6">
        <w:rPr>
          <w:rFonts w:ascii="Calibri" w:eastAsia="Times New Roman" w:hAnsi="Calibri" w:cs="Calibri"/>
          <w:kern w:val="0"/>
          <w:lang w:val="cy-GB" w:eastAsia="en-GB"/>
          <w14:ligatures w14:val="none"/>
        </w:rPr>
        <w:t>asesiad.</w:t>
      </w:r>
      <w:r w:rsidRPr="004D3F89">
        <w:rPr>
          <w:rFonts w:ascii="Calibri" w:eastAsia="Times New Roman" w:hAnsi="Calibri" w:cs="Calibri"/>
          <w:kern w:val="0"/>
          <w:lang w:val="cy-GB" w:eastAsia="en-GB"/>
          <w14:ligatures w14:val="none"/>
        </w:rPr>
        <w:t xml:space="preserve"> Roedd y sesiynau ar-lein hyn yn cynnwys gweithwyr proffesiynol sy'n gweithio ar draws darpariaeth chwarae â staff, cefnogaeth i blant â nodweddion gwarchodedig, datblygu cymunedol, parciau a meysydd chwarae, iechyd y cyhoedd, polisi cynllunio, gwasanaethau hamdden a diwylliannol, gwasanaethau ieuenctid, cynghorau tref a chymuned, ac addysg. Helpodd y trafodaethau </w:t>
      </w:r>
      <w:r w:rsidRPr="004D3F89">
        <w:rPr>
          <w:rFonts w:ascii="Calibri" w:eastAsia="Times New Roman" w:hAnsi="Calibri" w:cs="Calibri"/>
          <w:kern w:val="0"/>
          <w:lang w:val="cy-GB" w:eastAsia="en-GB"/>
          <w14:ligatures w14:val="none"/>
        </w:rPr>
        <w:lastRenderedPageBreak/>
        <w:t>hyn i seilio'r asesiad ar ddarpariaeth gwasanaeth yn y byd go iawn, gan dynnu sylw at gyfleoedd ymarferol i newid.</w:t>
      </w:r>
    </w:p>
    <w:p w14:paraId="4A416DC0" w14:textId="71C97826" w:rsidR="004D3F89" w:rsidRPr="004D3F89" w:rsidRDefault="003633B4"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kern w:val="0"/>
          <w:lang w:val="cy-GB" w:eastAsia="en-GB"/>
          <w14:ligatures w14:val="none"/>
        </w:rPr>
        <w:t xml:space="preserve">Cafodd canfyddiadau o bob cam o'r ymchwil eu syntheseiddio gan ddefnyddio </w:t>
      </w:r>
      <w:proofErr w:type="spellStart"/>
      <w:r w:rsidRPr="004D3F89">
        <w:rPr>
          <w:rFonts w:ascii="Calibri" w:eastAsia="Times New Roman" w:hAnsi="Calibri" w:cs="Calibri"/>
          <w:kern w:val="0"/>
          <w:lang w:val="cy-GB" w:eastAsia="en-GB"/>
          <w14:ligatures w14:val="none"/>
        </w:rPr>
        <w:t>pro</w:t>
      </w:r>
      <w:r w:rsidR="00133140">
        <w:rPr>
          <w:rFonts w:ascii="Calibri" w:eastAsia="Times New Roman" w:hAnsi="Calibri" w:cs="Calibri"/>
          <w:kern w:val="0"/>
          <w:lang w:val="cy-GB" w:eastAsia="en-GB"/>
          <w14:ligatures w14:val="none"/>
        </w:rPr>
        <w:t>f</w:t>
      </w:r>
      <w:r w:rsidRPr="004D3F89">
        <w:rPr>
          <w:rFonts w:ascii="Calibri" w:eastAsia="Times New Roman" w:hAnsi="Calibri" w:cs="Calibri"/>
          <w:kern w:val="0"/>
          <w:lang w:val="cy-GB" w:eastAsia="en-GB"/>
          <w14:ligatures w14:val="none"/>
        </w:rPr>
        <w:t>forma</w:t>
      </w:r>
      <w:r w:rsidR="00133140">
        <w:rPr>
          <w:rFonts w:ascii="Calibri" w:eastAsia="Times New Roman" w:hAnsi="Calibri" w:cs="Calibri"/>
          <w:kern w:val="0"/>
          <w:lang w:val="cy-GB" w:eastAsia="en-GB"/>
          <w14:ligatures w14:val="none"/>
        </w:rPr>
        <w:t>’r</w:t>
      </w:r>
      <w:proofErr w:type="spellEnd"/>
      <w:r w:rsidRPr="004D3F89">
        <w:rPr>
          <w:rFonts w:ascii="Calibri" w:eastAsia="Times New Roman" w:hAnsi="Calibri" w:cs="Calibri"/>
          <w:kern w:val="0"/>
          <w:lang w:val="cy-GB" w:eastAsia="en-GB"/>
          <w14:ligatures w14:val="none"/>
        </w:rPr>
        <w:t xml:space="preserve"> </w:t>
      </w:r>
      <w:r w:rsidR="00046E89">
        <w:rPr>
          <w:rFonts w:ascii="Calibri" w:eastAsia="Times New Roman" w:hAnsi="Calibri" w:cs="Calibri"/>
          <w:kern w:val="0"/>
          <w:lang w:val="cy-GB" w:eastAsia="en-GB"/>
          <w14:ligatures w14:val="none"/>
        </w:rPr>
        <w:t>ase</w:t>
      </w:r>
      <w:r w:rsidR="00133140">
        <w:rPr>
          <w:rFonts w:ascii="Calibri" w:eastAsia="Times New Roman" w:hAnsi="Calibri" w:cs="Calibri"/>
          <w:kern w:val="0"/>
          <w:lang w:val="cy-GB" w:eastAsia="en-GB"/>
          <w14:ligatures w14:val="none"/>
        </w:rPr>
        <w:t>s</w:t>
      </w:r>
      <w:r w:rsidR="00046E89">
        <w:rPr>
          <w:rFonts w:ascii="Calibri" w:eastAsia="Times New Roman" w:hAnsi="Calibri" w:cs="Calibri"/>
          <w:kern w:val="0"/>
          <w:lang w:val="cy-GB" w:eastAsia="en-GB"/>
          <w14:ligatures w14:val="none"/>
        </w:rPr>
        <w:t>iad</w:t>
      </w:r>
      <w:r w:rsidRPr="004D3F89">
        <w:rPr>
          <w:rFonts w:ascii="Calibri" w:eastAsia="Times New Roman" w:hAnsi="Calibri" w:cs="Calibri"/>
          <w:kern w:val="0"/>
          <w:lang w:val="cy-GB" w:eastAsia="en-GB"/>
          <w14:ligatures w14:val="none"/>
        </w:rPr>
        <w:t>, gan roi sylw arbennig i'r modd y mae systemau trefniadol yn cefnogi neu'n cyfyngu ar chwarae. Rhannwyd yr adroddiad drafft â phartneriaid i'w adolygu, gan sicrhau mewnbwn cydweithredol drwy gydol y broses.</w:t>
      </w:r>
    </w:p>
    <w:p w14:paraId="4B1C48FF" w14:textId="6873958F" w:rsidR="004D3F89" w:rsidRPr="004D3F89" w:rsidRDefault="003633B4"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b/>
          <w:bCs/>
          <w:kern w:val="0"/>
          <w:lang w:val="cy-GB" w:eastAsia="en-GB"/>
          <w14:ligatures w14:val="none"/>
        </w:rPr>
        <w:t>Moeseg a diogelu</w:t>
      </w:r>
    </w:p>
    <w:p w14:paraId="17294E35" w14:textId="77777777" w:rsidR="004D3F89" w:rsidRPr="003F1CCF" w:rsidRDefault="003633B4" w:rsidP="004D3F89">
      <w:pPr>
        <w:spacing w:before="100" w:beforeAutospacing="1" w:after="100" w:afterAutospacing="1"/>
        <w:rPr>
          <w:rFonts w:ascii="Calibri" w:eastAsia="Times New Roman" w:hAnsi="Calibri" w:cs="Calibri"/>
          <w:kern w:val="0"/>
          <w:lang w:eastAsia="en-GB"/>
          <w14:ligatures w14:val="none"/>
        </w:rPr>
      </w:pPr>
      <w:r w:rsidRPr="004D3F89">
        <w:rPr>
          <w:rFonts w:ascii="Calibri" w:eastAsia="Times New Roman" w:hAnsi="Calibri" w:cs="Calibri"/>
          <w:kern w:val="0"/>
          <w:lang w:val="cy-GB" w:eastAsia="en-GB"/>
          <w14:ligatures w14:val="none"/>
        </w:rPr>
        <w:t>Roedd ystyriaethau moesegol yn ganolog i'r dull ymchwil. Dilynwyd arfer da sefydledig ar gyfer ymgysylltu moesegol wrth gynnal y gweithgareddau cyfranogol â phlant, gan sicrhau cydsyniad rhieni i'r holl blant gymryd rhan a chyfathrebu'n glir mai penderfyniad gwirfoddol oedd gwneud hynny. Cafodd y data o arolygon a gweithgareddau cyfranogol eu gwneud yn ddienw er mwyn sicrhau cyfrinachedd.  Cynlluniwyd yr ymchwil i leihau unrhyw risgiau posibl i gyfranogwyr, a chynlluniwyd yr holl weithgareddau a oedd yn cynnwys plant ar y cyd â'r Tîm Gofal Plant a Chwarae er mwyn cydymffurfio â pholisïau a gweithdrefnau diogelu. Drwy'r dull hwn, sicrhawyd bod safbwyntiau plant yn cael gwrandawiad â pharch, a blaenoriaeth i'w lle o'r dechrau i'r diwedd.</w:t>
      </w:r>
    </w:p>
    <w:p w14:paraId="190B328C" w14:textId="5E38F63D" w:rsidR="0009002F" w:rsidRPr="0009002F" w:rsidRDefault="003633B4" w:rsidP="0009002F">
      <w:pPr>
        <w:pStyle w:val="NormalGwe"/>
        <w:shd w:val="clear" w:color="auto" w:fill="FFFFFF"/>
        <w:rPr>
          <w:rFonts w:ascii="Arial" w:hAnsi="Arial" w:cs="Arial"/>
          <w:color w:val="002060"/>
          <w:sz w:val="20"/>
          <w:szCs w:val="20"/>
        </w:rPr>
      </w:pPr>
      <w:r w:rsidRPr="003F1CCF">
        <w:rPr>
          <w:rFonts w:ascii="Calibri" w:hAnsi="Calibri" w:cs="Calibri"/>
          <w:b/>
          <w:bCs/>
          <w:lang w:val="cy-GB"/>
        </w:rPr>
        <w:t xml:space="preserve">Rhestr o bartneriaid wedi'u henwi fu'n ymwneud â'r asesiad </w:t>
      </w:r>
      <w:r w:rsidR="004C3ED3">
        <w:rPr>
          <w:rFonts w:ascii="Calibri" w:hAnsi="Calibri" w:cs="Calibri"/>
          <w:b/>
          <w:bCs/>
          <w:lang w:val="cy-GB"/>
        </w:rPr>
        <w:t>o d</w:t>
      </w:r>
      <w:r w:rsidRPr="003F1CCF">
        <w:rPr>
          <w:rFonts w:ascii="Calibri" w:hAnsi="Calibri" w:cs="Calibri"/>
          <w:b/>
          <w:bCs/>
          <w:lang w:val="cy-GB"/>
        </w:rPr>
        <w:t xml:space="preserve">digonolrwydd cyfleoedd chwarae: </w:t>
      </w:r>
      <w:r w:rsidRPr="003F1CCF">
        <w:rPr>
          <w:rFonts w:ascii="Calibri" w:hAnsi="Calibri" w:cs="Calibri"/>
          <w:i/>
          <w:iCs/>
          <w:sz w:val="22"/>
          <w:szCs w:val="22"/>
          <w:lang w:val="cy-GB"/>
        </w:rPr>
        <w:t>Prif Swyddog Menter Cwm Gwendraeth Elli, Rheolwr Gweithredol Menter Dinefwr (Plant a Phobl Ifanc), Uwch</w:t>
      </w:r>
      <w:r w:rsidR="002C2645">
        <w:rPr>
          <w:rFonts w:ascii="Calibri" w:hAnsi="Calibri" w:cs="Calibri"/>
          <w:i/>
          <w:iCs/>
          <w:sz w:val="22"/>
          <w:szCs w:val="22"/>
          <w:lang w:val="cy-GB"/>
        </w:rPr>
        <w:t>-s</w:t>
      </w:r>
      <w:r w:rsidRPr="003F1CCF">
        <w:rPr>
          <w:rFonts w:ascii="Calibri" w:hAnsi="Calibri" w:cs="Calibri"/>
          <w:i/>
          <w:iCs/>
          <w:sz w:val="22"/>
          <w:szCs w:val="22"/>
          <w:lang w:val="cy-GB"/>
        </w:rPr>
        <w:t xml:space="preserve">wyddog Iaith Menter Gorllewin </w:t>
      </w:r>
      <w:r w:rsidR="009C7EA2">
        <w:rPr>
          <w:rFonts w:ascii="Calibri" w:hAnsi="Calibri" w:cs="Calibri"/>
          <w:i/>
          <w:iCs/>
          <w:sz w:val="22"/>
          <w:szCs w:val="22"/>
          <w:lang w:val="cy-GB"/>
        </w:rPr>
        <w:t>Sir Gaerfyrddin</w:t>
      </w:r>
      <w:r w:rsidRPr="003F1CCF">
        <w:rPr>
          <w:rFonts w:ascii="Calibri" w:hAnsi="Calibri" w:cs="Calibri"/>
          <w:i/>
          <w:iCs/>
          <w:sz w:val="22"/>
          <w:szCs w:val="22"/>
          <w:lang w:val="cy-GB"/>
        </w:rPr>
        <w:t xml:space="preserve">, Arweinydd Chwarae ICC, Hwylusydd Datblygu Cymunedol, Cydlynydd y Biwro, Swyddog Datblygu Prosiectau – Prosiect Trawsnewid </w:t>
      </w:r>
      <w:proofErr w:type="spellStart"/>
      <w:r w:rsidRPr="003F1CCF">
        <w:rPr>
          <w:rFonts w:ascii="Calibri" w:hAnsi="Calibri" w:cs="Calibri"/>
          <w:i/>
          <w:iCs/>
          <w:sz w:val="22"/>
          <w:szCs w:val="22"/>
          <w:lang w:val="cy-GB"/>
        </w:rPr>
        <w:t>Tyisha</w:t>
      </w:r>
      <w:proofErr w:type="spellEnd"/>
      <w:r w:rsidRPr="003F1CCF">
        <w:rPr>
          <w:rFonts w:ascii="Calibri" w:hAnsi="Calibri" w:cs="Calibri"/>
          <w:i/>
          <w:iCs/>
          <w:sz w:val="22"/>
          <w:szCs w:val="22"/>
          <w:lang w:val="cy-GB"/>
        </w:rPr>
        <w:t xml:space="preserve">, Swyddog Comisiynu (Anghenion Cymhleth), Hwylusydd Creadigol, Sylfaenydd a Phrif Weithredwr </w:t>
      </w:r>
      <w:proofErr w:type="spellStart"/>
      <w:r w:rsidRPr="003F1CCF">
        <w:rPr>
          <w:rFonts w:ascii="Calibri" w:hAnsi="Calibri" w:cs="Calibri"/>
          <w:i/>
          <w:iCs/>
          <w:sz w:val="22"/>
          <w:szCs w:val="22"/>
          <w:lang w:val="cy-GB"/>
        </w:rPr>
        <w:t>People</w:t>
      </w:r>
      <w:proofErr w:type="spellEnd"/>
      <w:r w:rsidRPr="003F1CCF">
        <w:rPr>
          <w:rFonts w:ascii="Calibri" w:hAnsi="Calibri" w:cs="Calibri"/>
          <w:i/>
          <w:iCs/>
          <w:sz w:val="22"/>
          <w:szCs w:val="22"/>
          <w:lang w:val="cy-GB"/>
        </w:rPr>
        <w:t xml:space="preserve"> </w:t>
      </w:r>
      <w:proofErr w:type="spellStart"/>
      <w:r w:rsidRPr="003F1CCF">
        <w:rPr>
          <w:rFonts w:ascii="Calibri" w:hAnsi="Calibri" w:cs="Calibri"/>
          <w:i/>
          <w:iCs/>
          <w:sz w:val="22"/>
          <w:szCs w:val="22"/>
          <w:lang w:val="cy-GB"/>
        </w:rPr>
        <w:t>Speak</w:t>
      </w:r>
      <w:proofErr w:type="spellEnd"/>
      <w:r w:rsidRPr="003F1CCF">
        <w:rPr>
          <w:rFonts w:ascii="Calibri" w:hAnsi="Calibri" w:cs="Calibri"/>
          <w:i/>
          <w:iCs/>
          <w:sz w:val="22"/>
          <w:szCs w:val="22"/>
          <w:lang w:val="cy-GB"/>
        </w:rPr>
        <w:t xml:space="preserve"> </w:t>
      </w:r>
      <w:proofErr w:type="spellStart"/>
      <w:r w:rsidRPr="003F1CCF">
        <w:rPr>
          <w:rFonts w:ascii="Calibri" w:hAnsi="Calibri" w:cs="Calibri"/>
          <w:i/>
          <w:iCs/>
          <w:sz w:val="22"/>
          <w:szCs w:val="22"/>
          <w:lang w:val="cy-GB"/>
        </w:rPr>
        <w:t>Up</w:t>
      </w:r>
      <w:proofErr w:type="spellEnd"/>
      <w:r w:rsidRPr="003F1CCF">
        <w:rPr>
          <w:rFonts w:ascii="Calibri" w:hAnsi="Calibri" w:cs="Calibri"/>
          <w:i/>
          <w:iCs/>
          <w:sz w:val="22"/>
          <w:szCs w:val="22"/>
          <w:lang w:val="cy-GB"/>
        </w:rPr>
        <w:t>, BIP Hywel Dda - Rheolwr Tîm Allgymorth Datblygu Cymunedol,</w:t>
      </w:r>
      <w:r w:rsidR="009C7EA2">
        <w:rPr>
          <w:rFonts w:ascii="Calibri" w:hAnsi="Calibri" w:cs="Calibri"/>
          <w:i/>
          <w:iCs/>
          <w:sz w:val="22"/>
          <w:szCs w:val="22"/>
          <w:lang w:val="cy-GB"/>
        </w:rPr>
        <w:t xml:space="preserve"> </w:t>
      </w:r>
      <w:r w:rsidR="00844724" w:rsidRPr="003F1CCF">
        <w:rPr>
          <w:rStyle w:val="cf01"/>
          <w:rFonts w:ascii="Calibri" w:eastAsiaTheme="majorEastAsia" w:hAnsi="Calibri" w:cs="Calibri"/>
          <w:i/>
          <w:iCs/>
          <w:color w:val="auto"/>
          <w:sz w:val="22"/>
          <w:szCs w:val="22"/>
          <w:lang w:val="cy-GB"/>
        </w:rPr>
        <w:t>Swyddog Cyswllt Sipsiwn a Theithwyr,</w:t>
      </w:r>
      <w:r w:rsidR="00844724" w:rsidRPr="003F1CCF">
        <w:rPr>
          <w:rFonts w:ascii="Calibri" w:hAnsi="Calibri" w:cs="Calibri"/>
          <w:i/>
          <w:iCs/>
          <w:sz w:val="22"/>
          <w:szCs w:val="22"/>
          <w:lang w:val="cy-GB"/>
        </w:rPr>
        <w:t xml:space="preserve"> Gwyrddu </w:t>
      </w:r>
      <w:r w:rsidR="009C7EA2">
        <w:rPr>
          <w:rFonts w:ascii="Calibri" w:hAnsi="Calibri" w:cs="Calibri"/>
          <w:i/>
          <w:iCs/>
          <w:sz w:val="22"/>
          <w:szCs w:val="22"/>
          <w:lang w:val="cy-GB"/>
        </w:rPr>
        <w:t>Sir Gaerfyrddin</w:t>
      </w:r>
      <w:r w:rsidR="00844724" w:rsidRPr="003F1CCF">
        <w:rPr>
          <w:rFonts w:ascii="Calibri" w:hAnsi="Calibri" w:cs="Calibri"/>
          <w:i/>
          <w:iCs/>
          <w:sz w:val="22"/>
          <w:szCs w:val="22"/>
          <w:lang w:val="cy-GB"/>
        </w:rPr>
        <w:t>: Cydlynydd Prosiect, Swyddog Monitro a Gweithredu, Rheolwr Cynorthwyol (Tiroedd a Glanhau),</w:t>
      </w:r>
      <w:r w:rsidR="00844724" w:rsidRPr="003F1CCF">
        <w:rPr>
          <w:rStyle w:val="cf01"/>
          <w:rFonts w:ascii="Calibri" w:eastAsiaTheme="majorEastAsia" w:hAnsi="Calibri" w:cs="Calibri"/>
          <w:i/>
          <w:iCs/>
          <w:color w:val="auto"/>
          <w:sz w:val="22"/>
          <w:szCs w:val="22"/>
          <w:lang w:val="cy-GB"/>
        </w:rPr>
        <w:t>Technegydd Amgylcheddol, Peiriannydd Strategaeth a Seilwaith Trafnidiaeth, Swyddog Cynorthwyol Diogelwch Ffyrdd, Cydlynydd Ardal Cymunedau Actif, Uwch</w:t>
      </w:r>
      <w:r w:rsidR="002C2645">
        <w:rPr>
          <w:rStyle w:val="cf01"/>
          <w:rFonts w:ascii="Calibri" w:eastAsiaTheme="majorEastAsia" w:hAnsi="Calibri" w:cs="Calibri"/>
          <w:i/>
          <w:iCs/>
          <w:color w:val="auto"/>
          <w:sz w:val="22"/>
          <w:szCs w:val="22"/>
          <w:lang w:val="cy-GB"/>
        </w:rPr>
        <w:t>-r</w:t>
      </w:r>
      <w:r w:rsidR="00844724" w:rsidRPr="003F1CCF">
        <w:rPr>
          <w:rStyle w:val="cf01"/>
          <w:rFonts w:ascii="Calibri" w:eastAsiaTheme="majorEastAsia" w:hAnsi="Calibri" w:cs="Calibri"/>
          <w:i/>
          <w:iCs/>
          <w:color w:val="auto"/>
          <w:sz w:val="22"/>
          <w:szCs w:val="22"/>
          <w:lang w:val="cy-GB"/>
        </w:rPr>
        <w:t>eolwr Hamdden Awyr Agored, Rheolwr Busnes a Phrosiectau, Rheolwr Datblygu a Chyflenwi Adnoddau, Rheolwr Gwasanaeth Cymorth Ieuenctid, Uwch</w:t>
      </w:r>
      <w:r w:rsidR="00FA7140">
        <w:rPr>
          <w:rStyle w:val="cf01"/>
          <w:rFonts w:ascii="Calibri" w:eastAsiaTheme="majorEastAsia" w:hAnsi="Calibri" w:cs="Calibri"/>
          <w:i/>
          <w:iCs/>
          <w:color w:val="auto"/>
          <w:sz w:val="22"/>
          <w:szCs w:val="22"/>
          <w:lang w:val="cy-GB"/>
        </w:rPr>
        <w:t>-s</w:t>
      </w:r>
      <w:r w:rsidR="00844724" w:rsidRPr="003F1CCF">
        <w:rPr>
          <w:rStyle w:val="cf01"/>
          <w:rFonts w:ascii="Calibri" w:eastAsiaTheme="majorEastAsia" w:hAnsi="Calibri" w:cs="Calibri"/>
          <w:i/>
          <w:iCs/>
          <w:color w:val="auto"/>
          <w:sz w:val="22"/>
          <w:szCs w:val="22"/>
          <w:lang w:val="cy-GB"/>
        </w:rPr>
        <w:t>wyddog Cyfranogiad a Hawliau Plant, Ymgynghorydd y Blynyddoedd Cynnar, Swyddog Gwybodaeth i Deuluoedd ac Allgymorth, Swyddog Datblygu Busnes Gofal Plant, Swyddog Cymorth Cymraeg y Blynyddoedd Cynnar, BIP Hywel Dda - Ymarferydd Iechyd a Chyn-ysgol,</w:t>
      </w:r>
      <w:r w:rsidR="009C7EA2">
        <w:rPr>
          <w:rStyle w:val="cf01"/>
          <w:rFonts w:ascii="Calibri" w:eastAsiaTheme="majorEastAsia" w:hAnsi="Calibri" w:cs="Calibri"/>
          <w:i/>
          <w:iCs/>
          <w:color w:val="auto"/>
          <w:sz w:val="22"/>
          <w:szCs w:val="22"/>
          <w:lang w:val="cy-GB"/>
        </w:rPr>
        <w:t xml:space="preserve"> </w:t>
      </w:r>
      <w:r w:rsidR="00266D1F" w:rsidRPr="003F1CCF">
        <w:rPr>
          <w:rStyle w:val="cf01"/>
          <w:rFonts w:ascii="Calibri" w:eastAsiaTheme="majorEastAsia" w:hAnsi="Calibri" w:cs="Calibri"/>
          <w:i/>
          <w:iCs/>
          <w:sz w:val="22"/>
          <w:szCs w:val="22"/>
          <w:lang w:val="cy-GB"/>
        </w:rPr>
        <w:t>Cydlynydd Tîm Integreiddio'r Blynyddoedd Cynnar,</w:t>
      </w:r>
      <w:r w:rsidR="009C7EA2">
        <w:rPr>
          <w:rStyle w:val="cf01"/>
          <w:rFonts w:ascii="Calibri" w:eastAsiaTheme="majorEastAsia" w:hAnsi="Calibri" w:cs="Calibri"/>
          <w:i/>
          <w:iCs/>
          <w:sz w:val="22"/>
          <w:szCs w:val="22"/>
          <w:lang w:val="cy-GB"/>
        </w:rPr>
        <w:t xml:space="preserve"> </w:t>
      </w:r>
      <w:r w:rsidR="00266D1F" w:rsidRPr="003F1CCF">
        <w:rPr>
          <w:rStyle w:val="cf01"/>
          <w:rFonts w:ascii="Calibri" w:eastAsiaTheme="majorEastAsia" w:hAnsi="Calibri" w:cs="Calibri"/>
          <w:i/>
          <w:iCs/>
          <w:sz w:val="22"/>
          <w:szCs w:val="22"/>
          <w:lang w:val="cy-GB"/>
        </w:rPr>
        <w:t xml:space="preserve">Swyddog Cymunedol – </w:t>
      </w:r>
      <w:proofErr w:type="spellStart"/>
      <w:r w:rsidR="00266D1F" w:rsidRPr="003F1CCF">
        <w:rPr>
          <w:rStyle w:val="cf01"/>
          <w:rFonts w:ascii="Calibri" w:eastAsiaTheme="majorEastAsia" w:hAnsi="Calibri" w:cs="Calibri"/>
          <w:i/>
          <w:iCs/>
          <w:sz w:val="22"/>
          <w:szCs w:val="22"/>
          <w:lang w:val="cy-GB"/>
        </w:rPr>
        <w:t>Tyisha</w:t>
      </w:r>
      <w:proofErr w:type="spellEnd"/>
      <w:r w:rsidR="00266D1F" w:rsidRPr="003F1CCF">
        <w:rPr>
          <w:rStyle w:val="cf01"/>
          <w:rFonts w:ascii="Calibri" w:eastAsiaTheme="majorEastAsia" w:hAnsi="Calibri" w:cs="Calibri"/>
          <w:i/>
          <w:iCs/>
          <w:sz w:val="22"/>
          <w:szCs w:val="22"/>
          <w:lang w:val="cy-GB"/>
        </w:rPr>
        <w:t>, Athro Ymgynghorol Anawsterau Dysgu Difrifol, Swyddog Cymorth Anghenion Dysgu Ychwanegol - Blynyddoedd Cynnar, Swyddog Grymuso Cymunedol,</w:t>
      </w:r>
      <w:r w:rsidR="009C7EA2">
        <w:rPr>
          <w:rStyle w:val="cf01"/>
          <w:rFonts w:ascii="Calibri" w:eastAsiaTheme="majorEastAsia" w:hAnsi="Calibri" w:cs="Calibri"/>
          <w:i/>
          <w:iCs/>
          <w:sz w:val="22"/>
          <w:szCs w:val="22"/>
          <w:lang w:val="cy-GB"/>
        </w:rPr>
        <w:t xml:space="preserve"> </w:t>
      </w:r>
      <w:r w:rsidR="00266D1F" w:rsidRPr="003F1CCF">
        <w:rPr>
          <w:rFonts w:ascii="Calibri" w:hAnsi="Calibri" w:cs="Calibri"/>
          <w:i/>
          <w:iCs/>
          <w:color w:val="17375E"/>
          <w:sz w:val="22"/>
          <w:szCs w:val="22"/>
          <w:lang w:val="cy-GB"/>
        </w:rPr>
        <w:t>Rheolwr Cymorth i Deuluoedd Plant Dewi,</w:t>
      </w:r>
      <w:r w:rsidR="009C7EA2">
        <w:rPr>
          <w:rFonts w:ascii="Calibri" w:hAnsi="Calibri" w:cs="Calibri"/>
          <w:i/>
          <w:iCs/>
          <w:color w:val="17375E"/>
          <w:sz w:val="22"/>
          <w:szCs w:val="22"/>
          <w:lang w:val="cy-GB"/>
        </w:rPr>
        <w:t xml:space="preserve"> </w:t>
      </w:r>
      <w:r w:rsidR="00266D1F" w:rsidRPr="003F1CCF">
        <w:rPr>
          <w:rStyle w:val="cf01"/>
          <w:rFonts w:ascii="Calibri" w:eastAsiaTheme="majorEastAsia" w:hAnsi="Calibri" w:cs="Calibri"/>
          <w:i/>
          <w:iCs/>
          <w:sz w:val="22"/>
          <w:szCs w:val="22"/>
          <w:lang w:val="cy-GB"/>
        </w:rPr>
        <w:t>Cynllunydd Trafnidiaeth - Strategaeth a Seilwaith</w:t>
      </w:r>
      <w:r w:rsidR="00F63099" w:rsidRPr="003F1CCF">
        <w:rPr>
          <w:rFonts w:ascii="Calibri" w:hAnsi="Calibri" w:cs="Calibri"/>
          <w:i/>
          <w:iCs/>
          <w:color w:val="17375E"/>
          <w:sz w:val="22"/>
          <w:szCs w:val="22"/>
          <w:lang w:val="cy-GB"/>
        </w:rPr>
        <w:t>,</w:t>
      </w:r>
      <w:r w:rsidR="009C7EA2">
        <w:rPr>
          <w:rFonts w:ascii="Calibri" w:hAnsi="Calibri" w:cs="Calibri"/>
          <w:i/>
          <w:iCs/>
          <w:color w:val="17375E"/>
          <w:sz w:val="22"/>
          <w:szCs w:val="22"/>
          <w:lang w:val="cy-GB"/>
        </w:rPr>
        <w:t xml:space="preserve"> </w:t>
      </w:r>
      <w:r w:rsidR="00F63099" w:rsidRPr="003F1CCF">
        <w:rPr>
          <w:rStyle w:val="cf01"/>
          <w:rFonts w:ascii="Calibri" w:eastAsiaTheme="majorEastAsia" w:hAnsi="Calibri" w:cs="Calibri"/>
          <w:i/>
          <w:iCs/>
          <w:sz w:val="22"/>
          <w:szCs w:val="22"/>
          <w:lang w:val="cy-GB"/>
        </w:rPr>
        <w:t>Uwch</w:t>
      </w:r>
      <w:r w:rsidR="00B80861">
        <w:rPr>
          <w:rStyle w:val="cf01"/>
          <w:rFonts w:ascii="Calibri" w:eastAsiaTheme="majorEastAsia" w:hAnsi="Calibri" w:cs="Calibri"/>
          <w:i/>
          <w:iCs/>
          <w:sz w:val="22"/>
          <w:szCs w:val="22"/>
          <w:lang w:val="cy-GB"/>
        </w:rPr>
        <w:t>-w</w:t>
      </w:r>
      <w:r w:rsidR="00F63099" w:rsidRPr="003F1CCF">
        <w:rPr>
          <w:rStyle w:val="cf01"/>
          <w:rFonts w:ascii="Calibri" w:eastAsiaTheme="majorEastAsia" w:hAnsi="Calibri" w:cs="Calibri"/>
          <w:i/>
          <w:iCs/>
          <w:sz w:val="22"/>
          <w:szCs w:val="22"/>
          <w:lang w:val="cy-GB"/>
        </w:rPr>
        <w:t>eithiwr Cymorth Cynnar, Cydlynydd Hyfforddiant Teithio Diogel a Llesol, Swyddog Pobl Ifanc Actif</w:t>
      </w:r>
      <w:r w:rsidR="00F63099" w:rsidRPr="003F1CCF">
        <w:rPr>
          <w:rFonts w:ascii="Calibri" w:hAnsi="Calibri" w:cs="Calibri"/>
          <w:i/>
          <w:iCs/>
          <w:sz w:val="22"/>
          <w:szCs w:val="22"/>
          <w:lang w:val="cy-GB"/>
        </w:rPr>
        <w:t xml:space="preserve"> Cysylltydd Cymunedol Integreiddio Blynyddoedd Cynnar, Cysylltydd Cymunedol Integreiddio'r Blynyddoedd Cynnar, swyddog datblygu Mudiad Meithrin.</w:t>
      </w:r>
      <w:r>
        <w:rPr>
          <w:lang w:val="cy-GB"/>
        </w:rPr>
        <w:t xml:space="preserve"> </w:t>
      </w:r>
    </w:p>
    <w:p w14:paraId="43563EB3" w14:textId="77777777" w:rsidR="0083423F" w:rsidRPr="00535E73" w:rsidRDefault="0083423F" w:rsidP="0052662B">
      <w:pPr>
        <w:rPr>
          <w:rFonts w:ascii="Arial" w:hAnsi="Arial" w:cs="Arial"/>
        </w:rPr>
      </w:pPr>
    </w:p>
    <w:p w14:paraId="0D728A25" w14:textId="2FCEDD4D" w:rsidR="00B67AC4" w:rsidRPr="00DD14C4" w:rsidRDefault="003633B4" w:rsidP="00B67AC4">
      <w:pPr>
        <w:rPr>
          <w:rFonts w:ascii="Arial" w:hAnsi="Arial" w:cs="Arial"/>
          <w:b/>
          <w:bCs/>
          <w:sz w:val="28"/>
          <w:szCs w:val="28"/>
        </w:rPr>
      </w:pPr>
      <w:r>
        <w:rPr>
          <w:rFonts w:ascii="Arial" w:hAnsi="Arial" w:cs="Arial"/>
          <w:b/>
          <w:bCs/>
          <w:sz w:val="28"/>
          <w:szCs w:val="28"/>
          <w:lang w:val="cy-GB"/>
        </w:rPr>
        <w:t xml:space="preserve">3. Sut mae ymgysylltiad â phlant a theuluoedd wedi llywio'r Asesiad </w:t>
      </w:r>
      <w:r w:rsidR="00EA65BE">
        <w:rPr>
          <w:rFonts w:ascii="Arial" w:hAnsi="Arial" w:cs="Arial"/>
          <w:b/>
          <w:bCs/>
          <w:sz w:val="28"/>
          <w:szCs w:val="28"/>
          <w:lang w:val="cy-GB"/>
        </w:rPr>
        <w:t xml:space="preserve">o </w:t>
      </w:r>
      <w:r>
        <w:rPr>
          <w:rFonts w:ascii="Arial" w:hAnsi="Arial" w:cs="Arial"/>
          <w:b/>
          <w:bCs/>
          <w:sz w:val="28"/>
          <w:szCs w:val="28"/>
          <w:lang w:val="cy-GB"/>
        </w:rPr>
        <w:t>D</w:t>
      </w:r>
      <w:r w:rsidR="00EA65BE">
        <w:rPr>
          <w:rFonts w:ascii="Arial" w:hAnsi="Arial" w:cs="Arial"/>
          <w:b/>
          <w:bCs/>
          <w:sz w:val="28"/>
          <w:szCs w:val="28"/>
          <w:lang w:val="cy-GB"/>
        </w:rPr>
        <w:t>d</w:t>
      </w:r>
      <w:r>
        <w:rPr>
          <w:rFonts w:ascii="Arial" w:hAnsi="Arial" w:cs="Arial"/>
          <w:b/>
          <w:bCs/>
          <w:sz w:val="28"/>
          <w:szCs w:val="28"/>
          <w:lang w:val="cy-GB"/>
        </w:rPr>
        <w:t>igonolrwydd Cyfleoedd Chwarae [uchafswm o 2,000 o eiriau]</w:t>
      </w:r>
    </w:p>
    <w:p w14:paraId="200003BE" w14:textId="45F51267" w:rsidR="008A18E8" w:rsidRDefault="003633B4" w:rsidP="008931D2">
      <w:pPr>
        <w:spacing w:before="100" w:beforeAutospacing="1" w:after="100" w:afterAutospacing="1"/>
        <w:rPr>
          <w:rFonts w:ascii="Calibri" w:eastAsia="Times New Roman" w:hAnsi="Calibri" w:cs="Calibri"/>
          <w:kern w:val="0"/>
          <w:lang w:eastAsia="en-GB"/>
          <w14:ligatures w14:val="none"/>
        </w:rPr>
      </w:pPr>
      <w:r w:rsidRPr="00A940E5">
        <w:rPr>
          <w:rFonts w:ascii="Calibri" w:eastAsia="Times New Roman" w:hAnsi="Calibri" w:cs="Calibri"/>
          <w:kern w:val="0"/>
          <w:lang w:val="cy-GB" w:eastAsia="en-GB"/>
          <w14:ligatures w14:val="none"/>
        </w:rPr>
        <w:lastRenderedPageBreak/>
        <w:t xml:space="preserve">Mae Asesiad </w:t>
      </w:r>
      <w:r w:rsidR="00EA65BE">
        <w:rPr>
          <w:rFonts w:ascii="Calibri" w:eastAsia="Times New Roman" w:hAnsi="Calibri" w:cs="Calibri"/>
          <w:kern w:val="0"/>
          <w:lang w:val="cy-GB" w:eastAsia="en-GB"/>
          <w14:ligatures w14:val="none"/>
        </w:rPr>
        <w:t xml:space="preserve">o </w:t>
      </w:r>
      <w:r w:rsidRPr="00A940E5">
        <w:rPr>
          <w:rFonts w:ascii="Calibri" w:eastAsia="Times New Roman" w:hAnsi="Calibri" w:cs="Calibri"/>
          <w:kern w:val="0"/>
          <w:lang w:val="cy-GB" w:eastAsia="en-GB"/>
          <w14:ligatures w14:val="none"/>
        </w:rPr>
        <w:t>D</w:t>
      </w:r>
      <w:r w:rsidR="00EA65BE">
        <w:rPr>
          <w:rFonts w:ascii="Calibri" w:eastAsia="Times New Roman" w:hAnsi="Calibri" w:cs="Calibri"/>
          <w:kern w:val="0"/>
          <w:lang w:val="cy-GB" w:eastAsia="en-GB"/>
          <w14:ligatures w14:val="none"/>
        </w:rPr>
        <w:t>d</w:t>
      </w:r>
      <w:r w:rsidRPr="00A940E5">
        <w:rPr>
          <w:rFonts w:ascii="Calibri" w:eastAsia="Times New Roman" w:hAnsi="Calibri" w:cs="Calibri"/>
          <w:kern w:val="0"/>
          <w:lang w:val="cy-GB" w:eastAsia="en-GB"/>
          <w14:ligatures w14:val="none"/>
        </w:rPr>
        <w:t>igonolrwydd Cyfleoedd Chwarae Sir Gaerfyrddin 2025 wedi'i lunio'n uniongyrchol drwy ymgysylltu'n helaeth â phlant, pobl ifanc, a'u rhieni a'u gofalwyr. Gan gydnabod pwysigrwydd hawl plant i gymryd rhan mewn penderfyniadau sy'n effeithio arnynt, rhoddwyd blaenoriaeth wrth asesu i ymchwil a oedd yn cynnwys ystod eang a chynhwysol o blant a rhieni ledled y sir. Cynlluniwyd y strategaeth ymgysylltu i sicrhau cynrychiolaeth ar draws gwahanol oedrannau, ardaloedd daearyddol, cyd-destunau economaidd-gymdeithasol, a grwpiau o blant a allai wynebu rhwystrau neilltuol i chwarae, yn ogystal â'u rhieni a'u gofalwyr.</w:t>
      </w:r>
    </w:p>
    <w:p w14:paraId="34793C60" w14:textId="63FDF07E" w:rsidR="008931D2" w:rsidRDefault="003633B4" w:rsidP="008931D2">
      <w:pPr>
        <w:spacing w:before="100" w:beforeAutospacing="1" w:after="100" w:afterAutospacing="1"/>
        <w:rPr>
          <w:rFonts w:ascii="Calibri" w:eastAsia="Times New Roman" w:hAnsi="Calibri" w:cs="Calibri"/>
          <w:kern w:val="0"/>
          <w:lang w:eastAsia="en-GB"/>
          <w14:ligatures w14:val="none"/>
        </w:rPr>
      </w:pPr>
      <w:r w:rsidRPr="00A940E5">
        <w:rPr>
          <w:rFonts w:ascii="Calibri" w:eastAsia="Times New Roman" w:hAnsi="Calibri" w:cs="Calibri"/>
          <w:kern w:val="0"/>
          <w:lang w:val="cy-GB" w:eastAsia="en-GB"/>
          <w14:ligatures w14:val="none"/>
        </w:rPr>
        <w:t>Craidd yr ymgysylltiad ymchwil oedd cyfres o arolygon boddhad chwarae ar-lein dwyieithog. Cynlluniwyd arolygon yn ofalus gyda chwestiynau'n cael eu hadlewyrchu ar draws pob carfan, gan alluogi cymhariaeth uniongyrchol rhwng barn plant iau a hŷn a barn rhieni neu ofalwyr. Roedd pob arolwg yn cynnwys cwestiynau amlddewis strwythuredig ar draws themâu amser, gofod a chaniatâd i chwarae, ochr yn ochr â chyfle am ymatebion testun rhydd mewn adrannau penagored. Roedd hyn yn galluogi dadansoddiad meintiol ac yn galluogi ymatebwyr i rannu myfyrdodau manwl yn eu geiriau eu hunain.</w:t>
      </w:r>
    </w:p>
    <w:p w14:paraId="71DB9AE3" w14:textId="7F57DDF8" w:rsidR="00221328" w:rsidRPr="00A940E5" w:rsidRDefault="003633B4" w:rsidP="008931D2">
      <w:pPr>
        <w:spacing w:before="100" w:beforeAutospacing="1" w:after="100" w:afterAutospacing="1"/>
        <w:rPr>
          <w:rFonts w:ascii="Calibri" w:eastAsia="Times New Roman" w:hAnsi="Calibri" w:cs="Calibri"/>
          <w:kern w:val="0"/>
          <w:lang w:eastAsia="en-GB"/>
          <w14:ligatures w14:val="none"/>
        </w:rPr>
      </w:pPr>
      <w:r>
        <w:rPr>
          <w:rFonts w:ascii="Calibri" w:eastAsia="Times New Roman" w:hAnsi="Calibri" w:cs="Calibri"/>
          <w:kern w:val="0"/>
          <w:lang w:val="cy-GB" w:eastAsia="en-GB"/>
          <w14:ligatures w14:val="none"/>
        </w:rPr>
        <w:t>Dyma oedd y cyfraddau ymateb (mae'r asesiad llawn yn cynnwys dadansoddiad mwy manwl):</w:t>
      </w:r>
    </w:p>
    <w:p w14:paraId="54FB8911" w14:textId="77777777" w:rsidR="00B77C92" w:rsidRPr="00A940E5" w:rsidRDefault="003633B4" w:rsidP="006A35E9">
      <w:pPr>
        <w:numPr>
          <w:ilvl w:val="0"/>
          <w:numId w:val="2"/>
        </w:numPr>
        <w:spacing w:before="100" w:beforeAutospacing="1" w:after="100" w:afterAutospacing="1"/>
        <w:rPr>
          <w:rFonts w:ascii="Calibri" w:eastAsia="Times New Roman" w:hAnsi="Calibri" w:cs="Calibri"/>
          <w:kern w:val="0"/>
          <w:lang w:eastAsia="en-GB"/>
          <w14:ligatures w14:val="none"/>
        </w:rPr>
      </w:pPr>
      <w:r w:rsidRPr="00A940E5">
        <w:rPr>
          <w:rFonts w:ascii="Calibri" w:eastAsia="Times New Roman" w:hAnsi="Calibri" w:cs="Calibri"/>
          <w:b/>
          <w:bCs/>
          <w:kern w:val="0"/>
          <w:lang w:val="cy-GB" w:eastAsia="en-GB"/>
          <w14:ligatures w14:val="none"/>
        </w:rPr>
        <w:t>Plant Blwyddyn 5 (9–10 oed)</w:t>
      </w:r>
      <w:r w:rsidRPr="00A940E5">
        <w:rPr>
          <w:rFonts w:ascii="Calibri" w:eastAsia="Times New Roman" w:hAnsi="Calibri" w:cs="Calibri"/>
          <w:kern w:val="0"/>
          <w:lang w:val="cy-GB" w:eastAsia="en-GB"/>
          <w14:ligatures w14:val="none"/>
        </w:rPr>
        <w:t>: 596 o ymatebion.</w:t>
      </w:r>
    </w:p>
    <w:p w14:paraId="50C6235F" w14:textId="5C560F53" w:rsidR="00B77C92" w:rsidRPr="00A940E5" w:rsidRDefault="003633B4" w:rsidP="006A35E9">
      <w:pPr>
        <w:numPr>
          <w:ilvl w:val="0"/>
          <w:numId w:val="2"/>
        </w:numPr>
        <w:spacing w:before="100" w:beforeAutospacing="1" w:after="100" w:afterAutospacing="1"/>
        <w:rPr>
          <w:rFonts w:ascii="Calibri" w:eastAsia="Times New Roman" w:hAnsi="Calibri" w:cs="Calibri"/>
          <w:kern w:val="0"/>
          <w:lang w:eastAsia="en-GB"/>
          <w14:ligatures w14:val="none"/>
        </w:rPr>
      </w:pPr>
      <w:r w:rsidRPr="00A940E5">
        <w:rPr>
          <w:rFonts w:ascii="Calibri" w:eastAsia="Times New Roman" w:hAnsi="Calibri" w:cs="Calibri"/>
          <w:b/>
          <w:bCs/>
          <w:kern w:val="0"/>
          <w:lang w:val="cy-GB" w:eastAsia="en-GB"/>
          <w14:ligatures w14:val="none"/>
        </w:rPr>
        <w:t>Pobl Ifanc Blwyddyn 9 (13–14 oed)</w:t>
      </w:r>
      <w:r w:rsidRPr="00A940E5">
        <w:rPr>
          <w:rFonts w:ascii="Calibri" w:eastAsia="Times New Roman" w:hAnsi="Calibri" w:cs="Calibri"/>
          <w:kern w:val="0"/>
          <w:lang w:val="cy-GB" w:eastAsia="en-GB"/>
          <w14:ligatures w14:val="none"/>
        </w:rPr>
        <w:t>: 90 o ymatebion (o un ysgol uwchradd).</w:t>
      </w:r>
    </w:p>
    <w:p w14:paraId="5C47D751" w14:textId="6AFF39B7" w:rsidR="00B77C92" w:rsidRPr="00A940E5" w:rsidRDefault="003633B4" w:rsidP="006A35E9">
      <w:pPr>
        <w:numPr>
          <w:ilvl w:val="0"/>
          <w:numId w:val="2"/>
        </w:numPr>
        <w:spacing w:before="100" w:beforeAutospacing="1" w:after="100" w:afterAutospacing="1"/>
        <w:rPr>
          <w:rFonts w:ascii="Calibri" w:eastAsia="Times New Roman" w:hAnsi="Calibri" w:cs="Calibri"/>
          <w:kern w:val="0"/>
          <w:lang w:eastAsia="en-GB"/>
          <w14:ligatures w14:val="none"/>
        </w:rPr>
      </w:pPr>
      <w:r w:rsidRPr="00A940E5">
        <w:rPr>
          <w:rFonts w:ascii="Calibri" w:eastAsia="Times New Roman" w:hAnsi="Calibri" w:cs="Calibri"/>
          <w:b/>
          <w:bCs/>
          <w:kern w:val="0"/>
          <w:lang w:val="cy-GB" w:eastAsia="en-GB"/>
          <w14:ligatures w14:val="none"/>
        </w:rPr>
        <w:t>Rhieni a gofalwyr plant oed ysgol</w:t>
      </w:r>
      <w:r w:rsidRPr="00A940E5">
        <w:rPr>
          <w:rFonts w:ascii="Calibri" w:eastAsia="Times New Roman" w:hAnsi="Calibri" w:cs="Calibri"/>
          <w:kern w:val="0"/>
          <w:lang w:val="cy-GB" w:eastAsia="en-GB"/>
          <w14:ligatures w14:val="none"/>
        </w:rPr>
        <w:t>: 690 o ymatebion.</w:t>
      </w:r>
    </w:p>
    <w:p w14:paraId="4E93D0CB" w14:textId="77DC2586" w:rsidR="00F0678E" w:rsidRDefault="003633B4" w:rsidP="00B77C92">
      <w:pPr>
        <w:spacing w:before="100" w:beforeAutospacing="1" w:after="100" w:afterAutospacing="1"/>
        <w:rPr>
          <w:rFonts w:ascii="Calibri" w:eastAsia="Times New Roman" w:hAnsi="Calibri" w:cs="Calibri"/>
          <w:kern w:val="0"/>
          <w:lang w:eastAsia="en-GB"/>
          <w14:ligatures w14:val="none"/>
        </w:rPr>
      </w:pPr>
      <w:r w:rsidRPr="00A940E5">
        <w:rPr>
          <w:rFonts w:ascii="Calibri" w:eastAsia="Times New Roman" w:hAnsi="Calibri" w:cs="Calibri"/>
          <w:kern w:val="0"/>
          <w:lang w:val="cy-GB" w:eastAsia="en-GB"/>
          <w14:ligatures w14:val="none"/>
        </w:rPr>
        <w:t xml:space="preserve">Yn ogystal â'r arolygon, cynhaliwyd rhaglen o weithgareddau ymchwil cyfranogol i gyfoethogi sylfaen dystiolaeth ansoddol yr asesiad. Roedd hyn yn cynnwys canfyddiadau o'r prosiect seiliedig ar le yng ngwaith </w:t>
      </w:r>
      <w:proofErr w:type="spellStart"/>
      <w:r w:rsidRPr="00A940E5">
        <w:rPr>
          <w:rFonts w:ascii="Calibri" w:eastAsia="Times New Roman" w:hAnsi="Calibri" w:cs="Calibri"/>
          <w:kern w:val="0"/>
          <w:lang w:val="cy-GB" w:eastAsia="en-GB"/>
          <w14:ligatures w14:val="none"/>
        </w:rPr>
        <w:t>Tyisha</w:t>
      </w:r>
      <w:proofErr w:type="spellEnd"/>
      <w:r w:rsidRPr="00A940E5">
        <w:rPr>
          <w:rFonts w:ascii="Calibri" w:eastAsia="Times New Roman" w:hAnsi="Calibri" w:cs="Calibri"/>
          <w:kern w:val="0"/>
          <w:lang w:val="cy-GB" w:eastAsia="en-GB"/>
          <w14:ligatures w14:val="none"/>
        </w:rPr>
        <w:t xml:space="preserve">, gan gynnwys cyfleoedd i blant gymryd rhan mewn gweithgareddau mapio, grwpiau ffocws gydag oedolion ac archwiliadau gorfodol o asedau cymunedol. Roedd y prosiect hwn yn rhan o brosiect ymchwil a ariannwyd gan Brifysgol Swydd Gaerloyw a oedd yn treialu dull o gynllunio ar gyfer chwarae ar raddfa leol iawn. Mae ei ffocws ar </w:t>
      </w:r>
      <w:proofErr w:type="spellStart"/>
      <w:r w:rsidRPr="00A940E5">
        <w:rPr>
          <w:rFonts w:ascii="Calibri" w:eastAsia="Times New Roman" w:hAnsi="Calibri" w:cs="Calibri"/>
          <w:kern w:val="0"/>
          <w:lang w:val="cy-GB" w:eastAsia="en-GB"/>
          <w14:ligatures w14:val="none"/>
        </w:rPr>
        <w:t>Tyisha</w:t>
      </w:r>
      <w:proofErr w:type="spellEnd"/>
      <w:r w:rsidRPr="00A940E5">
        <w:rPr>
          <w:rFonts w:ascii="Calibri" w:eastAsia="Times New Roman" w:hAnsi="Calibri" w:cs="Calibri"/>
          <w:kern w:val="0"/>
          <w:lang w:val="cy-GB" w:eastAsia="en-GB"/>
          <w14:ligatures w14:val="none"/>
        </w:rPr>
        <w:t xml:space="preserve"> fel ardal â lefel uchel o dlodi plant yn cynnig mewnwelediad i heriau a phrofiadau chwarae plant a theuluoedd sy'n byw mewn ardaloedd o amddifadedd. Yn ogystal â hyn, roedd y gwaith astudiaeth achos gyda phobl ifanc yn eu harddegau mewn tref wledig unwaith </w:t>
      </w:r>
      <w:proofErr w:type="spellStart"/>
      <w:r w:rsidRPr="00A940E5">
        <w:rPr>
          <w:rFonts w:ascii="Calibri" w:eastAsia="Times New Roman" w:hAnsi="Calibri" w:cs="Calibri"/>
          <w:kern w:val="0"/>
          <w:lang w:val="cy-GB" w:eastAsia="en-GB"/>
          <w14:ligatures w14:val="none"/>
        </w:rPr>
        <w:t>eto'n</w:t>
      </w:r>
      <w:proofErr w:type="spellEnd"/>
      <w:r w:rsidRPr="00A940E5">
        <w:rPr>
          <w:rFonts w:ascii="Calibri" w:eastAsia="Times New Roman" w:hAnsi="Calibri" w:cs="Calibri"/>
          <w:kern w:val="0"/>
          <w:lang w:val="cy-GB" w:eastAsia="en-GB"/>
          <w14:ligatures w14:val="none"/>
        </w:rPr>
        <w:t xml:space="preserve"> defnyddio </w:t>
      </w:r>
      <w:r w:rsidR="003B6862">
        <w:rPr>
          <w:lang w:val="cy-GB"/>
        </w:rPr>
        <w:t xml:space="preserve">dulliau mapio cyfranogol, gan gynnwys teithiau cerdded. Rhoddodd yr ymchwil hon fewnwelediadau manwl, penodol i'r cyd-destun, i brofiadau plant hŷn o symud o gwmpas mannau yn eu cymdogaeth a gwneud defnydd ohonynt. </w:t>
      </w:r>
    </w:p>
    <w:p w14:paraId="011A87B9" w14:textId="0BFD418F" w:rsidR="008931D2" w:rsidRPr="00A940E5" w:rsidRDefault="003633B4" w:rsidP="00E7276D">
      <w:pPr>
        <w:spacing w:before="100" w:beforeAutospacing="1" w:after="100" w:afterAutospacing="1"/>
        <w:rPr>
          <w:rFonts w:ascii="Calibri" w:eastAsia="Times New Roman" w:hAnsi="Calibri" w:cs="Calibri"/>
          <w:kern w:val="0"/>
          <w:lang w:eastAsia="en-GB"/>
          <w14:ligatures w14:val="none"/>
        </w:rPr>
      </w:pPr>
      <w:r w:rsidRPr="008931D2">
        <w:rPr>
          <w:rFonts w:ascii="Calibri" w:eastAsia="Times New Roman" w:hAnsi="Calibri" w:cs="Calibri"/>
          <w:kern w:val="0"/>
          <w:lang w:val="cy-GB" w:eastAsia="en-GB"/>
          <w14:ligatures w14:val="none"/>
        </w:rPr>
        <w:t xml:space="preserve">Yn anuniongyrchol, mae barn plant a theuluoedd hefyd wedi cael ei phorthi i'r asesiad drwy ymgysylltiad gweithwyr proffesiynol profiadol sy'n gweithio o fewn yr awdurdod lleol a hefyd i sefydliadau'r trydydd sector. Roedd hyn yn cynnwys digwyddiadau </w:t>
      </w:r>
      <w:proofErr w:type="spellStart"/>
      <w:r w:rsidRPr="008931D2">
        <w:rPr>
          <w:rFonts w:ascii="Calibri" w:eastAsia="Times New Roman" w:hAnsi="Calibri" w:cs="Calibri"/>
          <w:kern w:val="0"/>
          <w:lang w:val="cy-GB" w:eastAsia="en-GB"/>
          <w14:ligatures w14:val="none"/>
        </w:rPr>
        <w:t>amlasiantaeth</w:t>
      </w:r>
      <w:proofErr w:type="spellEnd"/>
      <w:r w:rsidRPr="008931D2">
        <w:rPr>
          <w:rFonts w:ascii="Calibri" w:eastAsia="Times New Roman" w:hAnsi="Calibri" w:cs="Calibri"/>
          <w:kern w:val="0"/>
          <w:lang w:val="cy-GB" w:eastAsia="en-GB"/>
          <w14:ligatures w14:val="none"/>
        </w:rPr>
        <w:t xml:space="preserve"> i rannu canfyddiadau ymchwil a datblygu blaenoriaethau ar gyfer gweithredu, a'r grwpiau ffocws proffesiynol yn archwilio agweddau penodol wedi'u trafod o dan bob un o'r materion statudol.</w:t>
      </w:r>
    </w:p>
    <w:p w14:paraId="77D744B7" w14:textId="14AEAAE2" w:rsidR="00B77C92" w:rsidRDefault="003633B4" w:rsidP="00B77C92">
      <w:pPr>
        <w:spacing w:before="100" w:beforeAutospacing="1" w:after="100" w:afterAutospacing="1"/>
        <w:rPr>
          <w:rFonts w:ascii="Calibri" w:eastAsia="Times New Roman" w:hAnsi="Calibri" w:cs="Calibri"/>
          <w:kern w:val="0"/>
          <w:lang w:eastAsia="en-GB"/>
          <w14:ligatures w14:val="none"/>
        </w:rPr>
      </w:pPr>
      <w:r w:rsidRPr="00A940E5">
        <w:rPr>
          <w:rFonts w:ascii="Calibri" w:eastAsia="Times New Roman" w:hAnsi="Calibri" w:cs="Calibri"/>
          <w:kern w:val="0"/>
          <w:lang w:val="cy-GB" w:eastAsia="en-GB"/>
          <w14:ligatures w14:val="none"/>
        </w:rPr>
        <w:lastRenderedPageBreak/>
        <w:t xml:space="preserve">Sicrhaodd yr ymgysylltiad aml-ddull hwn fod safbwyntiau'r plant eu hunain, yn ogystal â safbwyntiau rhieni a gweithwyr proffesiynol, yn greiddiol i broses yr </w:t>
      </w:r>
      <w:r w:rsidR="00647FB1">
        <w:rPr>
          <w:rFonts w:ascii="Calibri" w:eastAsia="Times New Roman" w:hAnsi="Calibri" w:cs="Calibri"/>
          <w:kern w:val="0"/>
          <w:lang w:val="cy-GB" w:eastAsia="en-GB"/>
          <w14:ligatures w14:val="none"/>
        </w:rPr>
        <w:t>asesiad</w:t>
      </w:r>
      <w:r w:rsidRPr="00A940E5">
        <w:rPr>
          <w:rFonts w:ascii="Calibri" w:eastAsia="Times New Roman" w:hAnsi="Calibri" w:cs="Calibri"/>
          <w:kern w:val="0"/>
          <w:lang w:val="cy-GB" w:eastAsia="en-GB"/>
          <w14:ligatures w14:val="none"/>
        </w:rPr>
        <w:t xml:space="preserve">. </w:t>
      </w:r>
    </w:p>
    <w:p w14:paraId="24FD82A4" w14:textId="6B96C684" w:rsidR="00AE4237" w:rsidRDefault="003633B4" w:rsidP="00B77C92">
      <w:pPr>
        <w:spacing w:before="100" w:beforeAutospacing="1" w:after="100" w:afterAutospacing="1"/>
        <w:rPr>
          <w:rFonts w:ascii="Calibri" w:eastAsia="Times New Roman" w:hAnsi="Calibri" w:cs="Calibri"/>
          <w:b/>
          <w:bCs/>
          <w:kern w:val="0"/>
          <w:lang w:eastAsia="en-GB"/>
          <w14:ligatures w14:val="none"/>
        </w:rPr>
      </w:pPr>
      <w:r w:rsidRPr="00AE4237">
        <w:rPr>
          <w:rFonts w:ascii="Calibri" w:eastAsia="Times New Roman" w:hAnsi="Calibri" w:cs="Calibri"/>
          <w:b/>
          <w:bCs/>
          <w:kern w:val="0"/>
          <w:lang w:val="cy-GB" w:eastAsia="en-GB"/>
          <w14:ligatures w14:val="none"/>
        </w:rPr>
        <w:t>Gwersi a ddysgwyd o ymgysylltu â phlant a'u gofalwyr</w:t>
      </w:r>
    </w:p>
    <w:p w14:paraId="7EE9AA25" w14:textId="7793EAF3" w:rsidR="00885338" w:rsidRDefault="003633B4" w:rsidP="00B77C92">
      <w:pPr>
        <w:spacing w:before="100" w:beforeAutospacing="1" w:after="100" w:afterAutospacing="1"/>
        <w:rPr>
          <w:rFonts w:ascii="Calibri" w:eastAsia="Times New Roman" w:hAnsi="Calibri" w:cs="Calibri"/>
          <w:kern w:val="0"/>
          <w:lang w:eastAsia="en-GB"/>
          <w14:ligatures w14:val="none"/>
        </w:rPr>
      </w:pPr>
      <w:r>
        <w:rPr>
          <w:rFonts w:ascii="Calibri" w:eastAsia="Times New Roman" w:hAnsi="Calibri" w:cs="Calibri"/>
          <w:kern w:val="0"/>
          <w:lang w:val="cy-GB" w:eastAsia="en-GB"/>
          <w14:ligatures w14:val="none"/>
        </w:rPr>
        <w:t xml:space="preserve">Mae'r asesiad llawn yn rhoi adroddiad manwl ar ganfyddiadau'r ymchwil gyda phlant a'u rhieni / gofalwyr. Dyma drosolwg o'r negeseuon allweddol a ddaeth i'r amlwg: </w:t>
      </w:r>
    </w:p>
    <w:p w14:paraId="364BA8C2" w14:textId="3E0CF136" w:rsidR="006143CC" w:rsidRPr="004C3A43" w:rsidRDefault="003633B4" w:rsidP="006143CC">
      <w:pPr>
        <w:rPr>
          <w:rFonts w:ascii="Calibri" w:hAnsi="Calibri" w:cs="Calibri"/>
          <w:b/>
          <w:bCs/>
        </w:rPr>
      </w:pPr>
      <w:r w:rsidRPr="004C3A43">
        <w:rPr>
          <w:rFonts w:ascii="Calibri" w:hAnsi="Calibri" w:cs="Calibri"/>
          <w:b/>
          <w:bCs/>
          <w:lang w:val="cy-GB"/>
        </w:rPr>
        <w:t>Diogelu a galluogi rhyddid bob dydd i chwarae a chymdeithasu</w:t>
      </w:r>
    </w:p>
    <w:p w14:paraId="0F95E15D" w14:textId="4F305F03" w:rsidR="006143CC" w:rsidRDefault="003633B4" w:rsidP="006143CC">
      <w:pPr>
        <w:rPr>
          <w:rFonts w:ascii="Calibri" w:hAnsi="Calibri" w:cs="Calibri"/>
        </w:rPr>
      </w:pPr>
      <w:r w:rsidRPr="004C3A43">
        <w:rPr>
          <w:rFonts w:ascii="Calibri" w:hAnsi="Calibri" w:cs="Calibri"/>
          <w:lang w:val="cy-GB"/>
        </w:rPr>
        <w:t>Mae plant a phobl ifanc yn gwerthfawrogi'r gallu i symud o gwmpas eu cymdogaeth yn annibynnol i gwrdd â ffrindiau a chwarae. Er mwyn cael digon o gyfleoedd chwarae, mae angen cymdogaethau sy'n cefnogi cerdded, beicio, a threulio amser anffurfiol yn agos at adref - amgylcheddau lle mae plant yn teimlo'n ddigon diogel i fod yn weladwy, yn egnïol, ac wedi'u cysylltu'n gymdeithasol heb oruchwyliaeth gyson gan oedolion. Mae cyfyngiadau rhieni ar allu plant i symud o gwmpas yn annibynnol yn aml yn adlewyrchu pryderon gwirioneddol am draffig, ymddygiad gwrthgymdeithasol a diogelwch cymunedol. Er mwyn galluogi rhyddid bob dydd mae angen mynd i'r afael â'r materion hyn.</w:t>
      </w:r>
    </w:p>
    <w:p w14:paraId="03F359D2" w14:textId="77777777" w:rsidR="006143CC" w:rsidRPr="004C3A43" w:rsidRDefault="006143CC" w:rsidP="006143CC">
      <w:pPr>
        <w:rPr>
          <w:rFonts w:ascii="Calibri" w:hAnsi="Calibri" w:cs="Calibri"/>
        </w:rPr>
      </w:pPr>
    </w:p>
    <w:p w14:paraId="29C98723" w14:textId="1DA6ED09" w:rsidR="006143CC" w:rsidRPr="004C3A43" w:rsidRDefault="003633B4" w:rsidP="006143CC">
      <w:pPr>
        <w:rPr>
          <w:rFonts w:ascii="Calibri" w:hAnsi="Calibri" w:cs="Calibri"/>
        </w:rPr>
      </w:pPr>
      <w:r w:rsidRPr="004C3A43">
        <w:rPr>
          <w:rFonts w:ascii="Calibri" w:hAnsi="Calibri" w:cs="Calibri"/>
          <w:lang w:val="cy-GB"/>
        </w:rPr>
        <w:t xml:space="preserve">Mae cysylltedd o fewn cymdogaethau a rhyngddynt yn hanfodol er mwyn cefnogi'r rhyddid hwn. Mae rhwydweithiau o lwybrau cerdded a marchogaeth diogel - sy'n cysylltu cartrefi, ysgolion, parciau a chyrchfannau lleol - yn hanfodol er mwyn galluogi plant i gael mynediad at ffrindiau a mannau lle </w:t>
      </w:r>
      <w:proofErr w:type="spellStart"/>
      <w:r w:rsidRPr="004C3A43">
        <w:rPr>
          <w:rFonts w:ascii="Calibri" w:hAnsi="Calibri" w:cs="Calibri"/>
          <w:lang w:val="cy-GB"/>
        </w:rPr>
        <w:t>gallant</w:t>
      </w:r>
      <w:proofErr w:type="spellEnd"/>
      <w:r w:rsidRPr="004C3A43">
        <w:rPr>
          <w:rFonts w:ascii="Calibri" w:hAnsi="Calibri" w:cs="Calibri"/>
          <w:lang w:val="cy-GB"/>
        </w:rPr>
        <w:t xml:space="preserve"> chwarae, gan leihau eu dibyniaeth ar oedolion am gludiant. Bydd buddsoddi yn y cysylltiadau hyn yn cynyddu annibyniaeth plant, yn cefnogi lles</w:t>
      </w:r>
      <w:r w:rsidR="00B461E7">
        <w:rPr>
          <w:rFonts w:ascii="Calibri" w:hAnsi="Calibri" w:cs="Calibri"/>
          <w:lang w:val="cy-GB"/>
        </w:rPr>
        <w:t>iant</w:t>
      </w:r>
      <w:r w:rsidRPr="004C3A43">
        <w:rPr>
          <w:rFonts w:ascii="Calibri" w:hAnsi="Calibri" w:cs="Calibri"/>
          <w:lang w:val="cy-GB"/>
        </w:rPr>
        <w:t xml:space="preserve"> cymdeithasol, ac yn sicrhau y gellir gwireddu buddion darpariaeth chwarae leol yn llawn.</w:t>
      </w:r>
    </w:p>
    <w:p w14:paraId="335205E2" w14:textId="77777777" w:rsidR="006143CC" w:rsidRDefault="006143CC" w:rsidP="006143CC">
      <w:pPr>
        <w:rPr>
          <w:rFonts w:ascii="Calibri" w:hAnsi="Calibri" w:cs="Calibri"/>
        </w:rPr>
      </w:pPr>
    </w:p>
    <w:p w14:paraId="6CB88378" w14:textId="3A580EDB" w:rsidR="006143CC" w:rsidRPr="004C3A43" w:rsidRDefault="003633B4" w:rsidP="006143CC">
      <w:pPr>
        <w:rPr>
          <w:rFonts w:ascii="Calibri" w:hAnsi="Calibri" w:cs="Calibri"/>
          <w:b/>
          <w:bCs/>
        </w:rPr>
      </w:pPr>
      <w:r w:rsidRPr="004C3A43">
        <w:rPr>
          <w:rFonts w:ascii="Calibri" w:hAnsi="Calibri" w:cs="Calibri"/>
          <w:b/>
          <w:bCs/>
          <w:lang w:val="cy-GB"/>
        </w:rPr>
        <w:t>Dylunio i greu mannau sy'n cynnwys pob oed ac sy'n groesawgar i gymdeithas</w:t>
      </w:r>
    </w:p>
    <w:p w14:paraId="7D9880A9" w14:textId="03026FEF" w:rsidR="006143CC" w:rsidRPr="004C3A43" w:rsidRDefault="003633B4" w:rsidP="006143CC">
      <w:pPr>
        <w:rPr>
          <w:rFonts w:ascii="Calibri" w:hAnsi="Calibri" w:cs="Calibri"/>
        </w:rPr>
      </w:pPr>
      <w:r w:rsidRPr="004C3A43">
        <w:rPr>
          <w:rFonts w:ascii="Calibri" w:hAnsi="Calibri" w:cs="Calibri"/>
          <w:lang w:val="cy-GB"/>
        </w:rPr>
        <w:t>Rhaid i ddarpariaeth mannau chwarae ymestyn y tu hwnt i offer ar gyfer plant ifanc. Mae angen mannau anffurfiol, cyfforddus ar bobl ifanc, fel mannau iddynt yn syml gael 'bod' gyda ffrindiau heb orfod gwario arian na bod yn rhan o weithgareddau strwythuredig. Mae mannau cyhoeddus a pharciau sy'n teimlo'n gynhwysol ac yn groesawgar i ystod o oedrannau - gan gynnwys plant hŷn a phobl ifanc yn eu harddegau - yn hanfodol er mwyn creu amgylcheddau lle mae pobl ifanc yn teimlo eu bod yn perthyn. Gall gwelliannau bach, fel seddau, cysgodfa a mannau i gymdeithasu, wneud cryn wahaniaeth i brofiadau pobl ifanc o chwarae a'u hamser gyda'u ffrindiau.</w:t>
      </w:r>
    </w:p>
    <w:p w14:paraId="5E8CCD27" w14:textId="77777777" w:rsidR="006143CC" w:rsidRDefault="006143CC" w:rsidP="006143CC">
      <w:pPr>
        <w:rPr>
          <w:rFonts w:ascii="Calibri" w:hAnsi="Calibri" w:cs="Calibri"/>
        </w:rPr>
      </w:pPr>
    </w:p>
    <w:p w14:paraId="5AA73173" w14:textId="2E70B7B1" w:rsidR="006143CC" w:rsidRPr="004C3A43" w:rsidRDefault="003633B4" w:rsidP="006143CC">
      <w:pPr>
        <w:rPr>
          <w:rFonts w:ascii="Calibri" w:hAnsi="Calibri" w:cs="Calibri"/>
          <w:b/>
          <w:bCs/>
        </w:rPr>
      </w:pPr>
      <w:r w:rsidRPr="004C3A43">
        <w:rPr>
          <w:rFonts w:ascii="Calibri" w:hAnsi="Calibri" w:cs="Calibri"/>
          <w:b/>
          <w:bCs/>
          <w:lang w:val="cy-GB"/>
        </w:rPr>
        <w:t>Mynd i'r afael ag anghydraddoldeb tymhorol mewn cyfleoedd chwarae</w:t>
      </w:r>
    </w:p>
    <w:p w14:paraId="5B20F246" w14:textId="77777777" w:rsidR="006143CC" w:rsidRPr="004C3A43" w:rsidRDefault="003633B4" w:rsidP="006143CC">
      <w:pPr>
        <w:rPr>
          <w:rFonts w:ascii="Calibri" w:hAnsi="Calibri" w:cs="Calibri"/>
        </w:rPr>
      </w:pPr>
      <w:r w:rsidRPr="004C3A43">
        <w:rPr>
          <w:rFonts w:ascii="Calibri" w:hAnsi="Calibri" w:cs="Calibri"/>
          <w:lang w:val="cy-GB"/>
        </w:rPr>
        <w:t xml:space="preserve">Bydd mannau awyr agored i chwarae a threulio amser ynddynt yn llawer llai </w:t>
      </w:r>
      <w:proofErr w:type="spellStart"/>
      <w:r w:rsidRPr="004C3A43">
        <w:rPr>
          <w:rFonts w:ascii="Calibri" w:hAnsi="Calibri" w:cs="Calibri"/>
          <w:lang w:val="cy-GB"/>
        </w:rPr>
        <w:t>defnyddiadwy</w:t>
      </w:r>
      <w:proofErr w:type="spellEnd"/>
      <w:r w:rsidRPr="004C3A43">
        <w:rPr>
          <w:rFonts w:ascii="Calibri" w:hAnsi="Calibri" w:cs="Calibri"/>
          <w:lang w:val="cy-GB"/>
        </w:rPr>
        <w:t xml:space="preserve"> yn y gaeaf heb oleuadau, amddiffyniad rhag y tywydd, a chyfarpar addas. Mae sicrhau digonolrwydd drwy gydol y flwyddyn yn golygu bod angen buddsoddi mewn strwythurau cadarn, cysgodol, goleuadau gwell mewn marciau a mannau cyhoeddus, ac ystyried opsiynau eraill dan do i gymdeithasu'n anffurfiol. Wrth gynllunio ar gyfer chwarae, rhaid rhoi ystyriaeth i amrywiadau tymhorol a sicrhau bod gan bobl ifanc fynediad i fannau sy'n addas i gyfarfod, chwarae a chymdeithasu, beth bynnag fo'r tywydd.</w:t>
      </w:r>
    </w:p>
    <w:p w14:paraId="19FB5E0B" w14:textId="77777777" w:rsidR="006143CC" w:rsidRDefault="006143CC" w:rsidP="006143CC">
      <w:pPr>
        <w:rPr>
          <w:rFonts w:ascii="Calibri" w:hAnsi="Calibri" w:cs="Calibri"/>
        </w:rPr>
      </w:pPr>
    </w:p>
    <w:p w14:paraId="5B539413" w14:textId="0720DE6F" w:rsidR="006143CC" w:rsidRPr="004C3A43" w:rsidRDefault="003633B4" w:rsidP="006143CC">
      <w:pPr>
        <w:rPr>
          <w:rFonts w:ascii="Calibri" w:hAnsi="Calibri" w:cs="Calibri"/>
          <w:b/>
          <w:bCs/>
        </w:rPr>
      </w:pPr>
      <w:r w:rsidRPr="004C3A43">
        <w:rPr>
          <w:rFonts w:ascii="Calibri" w:hAnsi="Calibri" w:cs="Calibri"/>
          <w:b/>
          <w:bCs/>
          <w:lang w:val="cy-GB"/>
        </w:rPr>
        <w:lastRenderedPageBreak/>
        <w:t>Ehangu amrywiaeth y cyfleoedd chwarae a hamdden</w:t>
      </w:r>
    </w:p>
    <w:p w14:paraId="30649311" w14:textId="1B7B0433" w:rsidR="006143CC" w:rsidRPr="004C3A43" w:rsidRDefault="003633B4" w:rsidP="006143CC">
      <w:pPr>
        <w:rPr>
          <w:rFonts w:ascii="Calibri" w:hAnsi="Calibri" w:cs="Calibri"/>
        </w:rPr>
      </w:pPr>
      <w:r w:rsidRPr="004C3A43">
        <w:rPr>
          <w:rFonts w:ascii="Calibri" w:hAnsi="Calibri" w:cs="Calibri"/>
          <w:lang w:val="cy-GB"/>
        </w:rPr>
        <w:t xml:space="preserve">Mae llawer o blant a phobl ifanc am gael gweithgareddau mwy amrywiol, y tu hwnt i chwaraeon - yn enwedig opsiynau creadigol, cymdeithasol a hyblyg. Dylai'r ddarpariaeth gynnwys cyfleoedd ar ôl yr ysgol ac ar benwythnosau sy'n adlewyrchu diddordebau pobl ifanc, yn ddelfrydol wedi'u dylunio ar y cyd â nhw. Mae angen i gyfleoedd fod yn lleol, gan leihau'r angen am gludiant gan oedolyn a sicrhau nad yw cost na phellter yn creu rhwystrau i gymryd rhan. Mae'r amrywiaeth hon o ran darpariaeth yn cefnogi hawl plant i chwarae mewn ffyrdd sy'n ystyrlon ac yn berthnasol i'w diddordebau a'u hunaniaethau sy'n </w:t>
      </w:r>
      <w:r w:rsidR="007C5AA6">
        <w:rPr>
          <w:rFonts w:ascii="Calibri" w:hAnsi="Calibri" w:cs="Calibri"/>
          <w:lang w:val="cy-GB"/>
        </w:rPr>
        <w:t>datblygu</w:t>
      </w:r>
      <w:r w:rsidRPr="004C3A43">
        <w:rPr>
          <w:rFonts w:ascii="Calibri" w:hAnsi="Calibri" w:cs="Calibri"/>
          <w:lang w:val="cy-GB"/>
        </w:rPr>
        <w:t>.</w:t>
      </w:r>
    </w:p>
    <w:p w14:paraId="1D6AB7D0" w14:textId="77777777" w:rsidR="006143CC" w:rsidRDefault="006143CC" w:rsidP="006143CC">
      <w:pPr>
        <w:rPr>
          <w:rFonts w:ascii="Calibri" w:hAnsi="Calibri" w:cs="Calibri"/>
        </w:rPr>
      </w:pPr>
    </w:p>
    <w:p w14:paraId="221A68BA" w14:textId="5FC2D86B" w:rsidR="006143CC" w:rsidRPr="004C3A43" w:rsidRDefault="003633B4" w:rsidP="006143CC">
      <w:pPr>
        <w:rPr>
          <w:rFonts w:ascii="Calibri" w:hAnsi="Calibri" w:cs="Calibri"/>
          <w:b/>
          <w:bCs/>
        </w:rPr>
      </w:pPr>
      <w:r w:rsidRPr="004C3A43">
        <w:rPr>
          <w:rFonts w:ascii="Calibri" w:hAnsi="Calibri" w:cs="Calibri"/>
          <w:b/>
          <w:bCs/>
          <w:lang w:val="cy-GB"/>
        </w:rPr>
        <w:t>Blaenoriaethu mannau chwarae lleol, hygyrch, y gellir cerdded iddynt</w:t>
      </w:r>
    </w:p>
    <w:p w14:paraId="6A3069F4" w14:textId="255DC6C5" w:rsidR="006143CC" w:rsidRPr="004C3A43" w:rsidRDefault="003633B4" w:rsidP="006143CC">
      <w:pPr>
        <w:rPr>
          <w:rFonts w:ascii="Calibri" w:hAnsi="Calibri" w:cs="Calibri"/>
        </w:rPr>
      </w:pPr>
      <w:r w:rsidRPr="004C3A43">
        <w:rPr>
          <w:rFonts w:ascii="Calibri" w:hAnsi="Calibri" w:cs="Calibri"/>
          <w:lang w:val="cy-GB"/>
        </w:rPr>
        <w:t>Ceir cysylltiadau cryf rhwng boddhad plant â chyfleoedd chwarae â nifer, ansawdd ac amrywiaeth y mannau sydd o fewn cyrraedd rhwydd i'w cartref. Mae angen datblygu rhwydwaith o fannau chwarae yn y gymdogaeth - dylai'r rhain deimlo'n ddigon diogel, yn ddeniadol, a chynnig cyfleoedd amrywiol i chwarae a chymdeithasu'n anffurfiol. Mae'n hanfodol ein bod yn cydnabod pwysigrwydd mannau chwarae carreg drws - gan gynnwys mannau cyhoeddus a strydoedd y gellir chwarae ynddynt. Gall strydoedd sydd wedi'u dylunio i fod yn ddigon diogel i chwarae arnynt, gyda thraffig arafach a mesurau sy'n helpu i roi'r flaenoriaeth i gerddwyr, ddarparu mannau hanfodol i chwarae bob dydd yn union y tu allan i'r cartref.</w:t>
      </w:r>
    </w:p>
    <w:p w14:paraId="5E5DB34B" w14:textId="77777777" w:rsidR="006143CC" w:rsidRDefault="006143CC" w:rsidP="006143CC">
      <w:pPr>
        <w:rPr>
          <w:rFonts w:ascii="Calibri" w:hAnsi="Calibri" w:cs="Calibri"/>
        </w:rPr>
      </w:pPr>
    </w:p>
    <w:p w14:paraId="4BB4358A" w14:textId="37FEF16A" w:rsidR="006143CC" w:rsidRPr="004C3A43" w:rsidRDefault="003633B4" w:rsidP="006143CC">
      <w:pPr>
        <w:rPr>
          <w:rFonts w:ascii="Calibri" w:hAnsi="Calibri" w:cs="Calibri"/>
          <w:b/>
          <w:bCs/>
        </w:rPr>
      </w:pPr>
      <w:r w:rsidRPr="004C3A43">
        <w:rPr>
          <w:rFonts w:ascii="Calibri" w:hAnsi="Calibri" w:cs="Calibri"/>
          <w:b/>
          <w:bCs/>
          <w:lang w:val="cy-GB"/>
        </w:rPr>
        <w:t>Ymdrin â rhwystrau cymdeithasol ac economaidd i chwarae</w:t>
      </w:r>
    </w:p>
    <w:p w14:paraId="5B76BB2F" w14:textId="5FA64E46" w:rsidR="006143CC" w:rsidRPr="004C3A43" w:rsidRDefault="003633B4" w:rsidP="006143CC">
      <w:pPr>
        <w:rPr>
          <w:rFonts w:ascii="Calibri" w:hAnsi="Calibri" w:cs="Calibri"/>
        </w:rPr>
      </w:pPr>
      <w:r w:rsidRPr="004C3A43">
        <w:rPr>
          <w:rFonts w:ascii="Calibri" w:hAnsi="Calibri" w:cs="Calibri"/>
          <w:lang w:val="cy-GB"/>
        </w:rPr>
        <w:t>Caiff rhai plant eu heithrio rhag chwarae oherwydd cost, anabledd, ynysu cymdeithasol, neu rwystrau diwylliannol. Dylai strategaethau digonolrwydd cyfleoedd chwarae fynd i’r afael yn benodol â chynhwysiant – drwy sicrhau opsiynau am ddim neu gost isel, dyluniad hygyrch, a chreu amgylcheddau sy'n groesawgar i bob plentyn. Mae cydnabod a chael gwared â rhwystrau cymdeithasol ac economaidd yn hanfodol er mwyn creu mynediad cyfartal at gyfleoedd chwarae ar draws cymunedau amrywiol.</w:t>
      </w:r>
    </w:p>
    <w:p w14:paraId="74F7E1EC" w14:textId="77777777" w:rsidR="006143CC" w:rsidRDefault="006143CC" w:rsidP="006143CC">
      <w:pPr>
        <w:rPr>
          <w:rFonts w:ascii="Calibri" w:hAnsi="Calibri" w:cs="Calibri"/>
        </w:rPr>
      </w:pPr>
    </w:p>
    <w:p w14:paraId="64A3117E" w14:textId="2CA271E2" w:rsidR="006143CC" w:rsidRPr="004C3A43" w:rsidRDefault="003633B4" w:rsidP="006143CC">
      <w:pPr>
        <w:rPr>
          <w:rFonts w:ascii="Calibri" w:hAnsi="Calibri" w:cs="Calibri"/>
          <w:b/>
          <w:bCs/>
        </w:rPr>
      </w:pPr>
      <w:r w:rsidRPr="004C3A43">
        <w:rPr>
          <w:rFonts w:ascii="Calibri" w:hAnsi="Calibri" w:cs="Calibri"/>
          <w:b/>
          <w:bCs/>
          <w:lang w:val="cy-GB"/>
        </w:rPr>
        <w:t>Mynd i'r afael â thraffig a gwella diogelwch ffyrdd fel bod plant yn gallu symud o gwmpas yn annibynnol</w:t>
      </w:r>
    </w:p>
    <w:p w14:paraId="5EE30B3A" w14:textId="77777777" w:rsidR="006143CC" w:rsidRPr="004C3A43" w:rsidRDefault="003633B4" w:rsidP="006143CC">
      <w:pPr>
        <w:rPr>
          <w:rFonts w:ascii="Calibri" w:hAnsi="Calibri" w:cs="Calibri"/>
        </w:rPr>
      </w:pPr>
      <w:r w:rsidRPr="004C3A43">
        <w:rPr>
          <w:rFonts w:ascii="Calibri" w:hAnsi="Calibri" w:cs="Calibri"/>
          <w:lang w:val="cy-GB"/>
        </w:rPr>
        <w:t xml:space="preserve">Mae maint a chyflymder y traffig, a phwysau ar fannau parcio, yn cyfyngu'n sylweddol ar allu plant i chwarae'n agos at adref ac i deithio'n annibynnol i fannau chwarae. Er mwyn mynd i'r afael â'r problemau hyn, mae angen mesurau gostegu traffig, croesfannau mwy diogel, rhoi llai o flaenoriaeth i geir mewn ardaloedd preswyl, a buddsoddi mewn seilwaith beicio. Mae'r mesurau hyn yn cefnogi rhyddid plant i symud yn uniongyrchol, gan roi'r gallu iddynt gael mynediad ffrindiau a mannau lle gellir chwarae yn fwy diogel ac annibynnol. </w:t>
      </w:r>
    </w:p>
    <w:p w14:paraId="4732A4F5" w14:textId="77777777" w:rsidR="006143CC" w:rsidRDefault="006143CC" w:rsidP="006143CC">
      <w:pPr>
        <w:rPr>
          <w:rFonts w:ascii="Calibri" w:hAnsi="Calibri" w:cs="Calibri"/>
        </w:rPr>
      </w:pPr>
    </w:p>
    <w:p w14:paraId="7CEF32A0" w14:textId="0FD212E7" w:rsidR="006143CC" w:rsidRPr="004C3A43" w:rsidRDefault="003633B4" w:rsidP="006143CC">
      <w:pPr>
        <w:rPr>
          <w:rFonts w:ascii="Calibri" w:hAnsi="Calibri" w:cs="Calibri"/>
          <w:b/>
          <w:bCs/>
        </w:rPr>
      </w:pPr>
      <w:r w:rsidRPr="004C3A43">
        <w:rPr>
          <w:rFonts w:ascii="Calibri" w:hAnsi="Calibri" w:cs="Calibri"/>
          <w:b/>
          <w:bCs/>
          <w:lang w:val="cy-GB"/>
        </w:rPr>
        <w:t>Meithrin diwylliant o ganiatâd a chefnogaeth gymunedol i chwarae</w:t>
      </w:r>
    </w:p>
    <w:p w14:paraId="7F762C57" w14:textId="69817E1A" w:rsidR="006143CC" w:rsidRPr="004C3A43" w:rsidRDefault="003633B4" w:rsidP="006143CC">
      <w:pPr>
        <w:rPr>
          <w:rFonts w:ascii="Calibri" w:hAnsi="Calibri" w:cs="Calibri"/>
        </w:rPr>
      </w:pPr>
      <w:r w:rsidRPr="004C3A43">
        <w:rPr>
          <w:rFonts w:ascii="Calibri" w:hAnsi="Calibri" w:cs="Calibri"/>
          <w:lang w:val="cy-GB"/>
        </w:rPr>
        <w:t xml:space="preserve">Caiff amgylcheddau sy'n teimlo'n 'ddigon diogel' ar gyfer chwarae eu llunio nid yn unig drwy eu dyluniad ffisegol ond hefyd drwy amodau cymdeithasol. Gall presenoldeb oedolyn gweladwy cefnogol - fel gweithiwr chwarae, warden cymunedol, neu breswylwyr dibynadwy - leihau ofn, meithrin perthnasoedd, ac annog cefnogaeth gymunedol tuag at hawl plant i chwarae. Drwy greu diwylliannau cadarnhaol, goddefol o fewn cymdogaethau bydd plant yn </w:t>
      </w:r>
      <w:r w:rsidRPr="004C3A43">
        <w:rPr>
          <w:rFonts w:ascii="Calibri" w:hAnsi="Calibri" w:cs="Calibri"/>
          <w:lang w:val="cy-GB"/>
        </w:rPr>
        <w:lastRenderedPageBreak/>
        <w:t>teimlo'n gartrefol ac yn teimlo eu bod yn gallu defnyddio mannau cyhoeddus i chwarae heb farn na chyfyngiad.</w:t>
      </w:r>
    </w:p>
    <w:p w14:paraId="73900E59" w14:textId="77777777" w:rsidR="006143CC" w:rsidRDefault="006143CC" w:rsidP="006143CC">
      <w:pPr>
        <w:rPr>
          <w:rFonts w:ascii="Calibri" w:hAnsi="Calibri" w:cs="Calibri"/>
        </w:rPr>
      </w:pPr>
    </w:p>
    <w:p w14:paraId="78835933" w14:textId="152DBFC5" w:rsidR="006143CC" w:rsidRPr="004C3A43" w:rsidRDefault="003633B4" w:rsidP="006143CC">
      <w:pPr>
        <w:rPr>
          <w:rFonts w:ascii="Calibri" w:hAnsi="Calibri" w:cs="Calibri"/>
          <w:b/>
          <w:bCs/>
        </w:rPr>
      </w:pPr>
      <w:r w:rsidRPr="004C3A43">
        <w:rPr>
          <w:rFonts w:ascii="Calibri" w:hAnsi="Calibri" w:cs="Calibri"/>
          <w:b/>
          <w:bCs/>
          <w:lang w:val="cy-GB"/>
        </w:rPr>
        <w:t>Cydnabod ysgolion fel mannau allweddol ar gyfer chwarae a lles</w:t>
      </w:r>
      <w:r w:rsidR="00DD4744">
        <w:rPr>
          <w:rFonts w:ascii="Calibri" w:hAnsi="Calibri" w:cs="Calibri"/>
          <w:b/>
          <w:bCs/>
          <w:lang w:val="cy-GB"/>
        </w:rPr>
        <w:t>iant</w:t>
      </w:r>
    </w:p>
    <w:p w14:paraId="6201F6E1" w14:textId="5C5CF908" w:rsidR="006143CC" w:rsidRPr="004C3A43" w:rsidRDefault="003633B4" w:rsidP="006143CC">
      <w:pPr>
        <w:rPr>
          <w:rFonts w:ascii="Calibri" w:hAnsi="Calibri" w:cs="Calibri"/>
        </w:rPr>
      </w:pPr>
      <w:r w:rsidRPr="004C3A43">
        <w:rPr>
          <w:rFonts w:ascii="Calibri" w:hAnsi="Calibri" w:cs="Calibri"/>
          <w:lang w:val="cy-GB"/>
        </w:rPr>
        <w:t xml:space="preserve">Gall ysgolion naill ai gyfyngu ar chwarae neu ei alluogi drwy'r modd y maent yn rheoli amseroedd egwyl, disgwyliadau o ran gwaith cartref a mynediad at fannau yn yr awyr agored. Gall adolygu polisïau ysgolion i ymestyn amser chwarae, caniatáu mynediad mwy rhydd i dir yr ysgol, a chreu mannau mwy amrywiol ac </w:t>
      </w:r>
      <w:proofErr w:type="spellStart"/>
      <w:r w:rsidRPr="004C3A43">
        <w:rPr>
          <w:rFonts w:ascii="Calibri" w:hAnsi="Calibri" w:cs="Calibri"/>
          <w:lang w:val="cy-GB"/>
        </w:rPr>
        <w:t>ymlaciol</w:t>
      </w:r>
      <w:proofErr w:type="spellEnd"/>
      <w:r w:rsidRPr="004C3A43">
        <w:rPr>
          <w:rFonts w:ascii="Calibri" w:hAnsi="Calibri" w:cs="Calibri"/>
          <w:lang w:val="cy-GB"/>
        </w:rPr>
        <w:t xml:space="preserve"> ar gyfer chwarae a chymdeithasu wella llesiant plant. Dylid ystyried ysgolion yn amgylcheddau hollbwysig er mwyn cefnogi hawl plant i chwarae - o fewn y diwrnod ysgol ac mewn partneriaeth â'r gymuned ehangach.</w:t>
      </w:r>
    </w:p>
    <w:p w14:paraId="00691199" w14:textId="77777777" w:rsidR="006143CC" w:rsidRDefault="006143CC" w:rsidP="006143CC">
      <w:pPr>
        <w:rPr>
          <w:rFonts w:ascii="Calibri" w:hAnsi="Calibri" w:cs="Calibri"/>
        </w:rPr>
      </w:pPr>
    </w:p>
    <w:p w14:paraId="59D4D7B9" w14:textId="5A0015E0" w:rsidR="006143CC" w:rsidRPr="004C3A43" w:rsidRDefault="003633B4" w:rsidP="006143CC">
      <w:pPr>
        <w:rPr>
          <w:rFonts w:ascii="Calibri" w:hAnsi="Calibri" w:cs="Calibri"/>
          <w:b/>
          <w:bCs/>
        </w:rPr>
      </w:pPr>
      <w:r w:rsidRPr="004C3A43">
        <w:rPr>
          <w:rFonts w:ascii="Calibri" w:hAnsi="Calibri" w:cs="Calibri"/>
          <w:b/>
          <w:bCs/>
          <w:lang w:val="cy-GB"/>
        </w:rPr>
        <w:t>Cynllunio ar gyfer atebion digonolrwydd chwarae lleol iawn</w:t>
      </w:r>
    </w:p>
    <w:p w14:paraId="5564B670" w14:textId="1085AF24" w:rsidR="006143CC" w:rsidRPr="004C3A43" w:rsidRDefault="003633B4" w:rsidP="006143CC">
      <w:pPr>
        <w:rPr>
          <w:rFonts w:ascii="Calibri" w:hAnsi="Calibri" w:cs="Calibri"/>
        </w:rPr>
      </w:pPr>
      <w:r w:rsidRPr="004C3A43">
        <w:rPr>
          <w:rFonts w:ascii="Calibri" w:hAnsi="Calibri" w:cs="Calibri"/>
          <w:lang w:val="cy-GB"/>
        </w:rPr>
        <w:t>Mae'r ffactorau sy'n llywio chwarae plant yn amrywio rhwng cymunedau - bydd asesiadau lleol iawn a chyd-ddylunio â phlant a theuluoedd yn galluogi ymyriadau wedi'u targedu'n well. Mae dulliau ar lefel cymdogaeth yn caniatáu ymatebion sensitif i heriau ac asedau penodol, gan sicrhau bod atebion yn berthnasol ac yn gynaliadwy. Gall gweithio ar y raddfa hon hefyd feithrin perchnogaeth a chyfranogiad cymunedol cryfach wrth greu amgylcheddau chwareus.</w:t>
      </w:r>
    </w:p>
    <w:p w14:paraId="78A55498" w14:textId="77777777" w:rsidR="00ED5F8C" w:rsidRDefault="00ED5F8C" w:rsidP="00ED5F8C">
      <w:pPr>
        <w:rPr>
          <w:rFonts w:ascii="Calibri" w:hAnsi="Calibri" w:cs="Calibri"/>
          <w:b/>
          <w:bCs/>
        </w:rPr>
      </w:pPr>
    </w:p>
    <w:p w14:paraId="04AC2EDC" w14:textId="3FAE6CE8" w:rsidR="00ED5F8C" w:rsidRPr="004C3A43" w:rsidRDefault="003633B4" w:rsidP="00ED5F8C">
      <w:pPr>
        <w:rPr>
          <w:rFonts w:ascii="Calibri" w:hAnsi="Calibri" w:cs="Calibri"/>
          <w:b/>
          <w:bCs/>
        </w:rPr>
      </w:pPr>
      <w:r w:rsidRPr="004C3A43">
        <w:rPr>
          <w:rFonts w:ascii="Calibri" w:hAnsi="Calibri" w:cs="Calibri"/>
          <w:b/>
          <w:bCs/>
          <w:lang w:val="cy-GB"/>
        </w:rPr>
        <w:t>Cryfhau rôl rhieni a theuluoedd wrth sicrhau digon o gyfleoedd chwarae</w:t>
      </w:r>
    </w:p>
    <w:p w14:paraId="5C8E5389" w14:textId="006432D0" w:rsidR="00ED5F8C" w:rsidRPr="004C3A43" w:rsidRDefault="003633B4" w:rsidP="00ED5F8C">
      <w:pPr>
        <w:rPr>
          <w:rFonts w:ascii="Calibri" w:hAnsi="Calibri" w:cs="Calibri"/>
        </w:rPr>
      </w:pPr>
      <w:r w:rsidRPr="004C3A43">
        <w:rPr>
          <w:rFonts w:ascii="Calibri" w:hAnsi="Calibri" w:cs="Calibri"/>
          <w:lang w:val="cy-GB"/>
        </w:rPr>
        <w:t>Mae rhieni yn geidwaid porth hollbwysig i gyfleoedd chwarae plant - mae angen cydnabod ac ymdrin â'u pryderon a'u profiadau. Gall rhoi sicrwydd drwy greu amgylcheddau mwy diogel, ymdrechion i adeiladu cymunedau, a chyfathrebu gwell am adnoddau lleol helpu rhieni i deimlo'n fwy cyfforddus wrth adael i blant chwarae allan. Bydd cynnwys teuluoedd yn y broses o ddylunio a gwella mannau chwarae yn helpu i feithrin ymrwymiad cyffredin i alluogi hawl plant i chwarae.</w:t>
      </w:r>
    </w:p>
    <w:p w14:paraId="5B278FA7" w14:textId="77777777" w:rsidR="00ED5F8C" w:rsidRDefault="00ED5F8C" w:rsidP="00ED5F8C">
      <w:pPr>
        <w:rPr>
          <w:rFonts w:ascii="Calibri" w:hAnsi="Calibri" w:cs="Calibri"/>
        </w:rPr>
      </w:pPr>
    </w:p>
    <w:p w14:paraId="17BECE31" w14:textId="44BD955F" w:rsidR="00ED5F8C" w:rsidRPr="004C3A43" w:rsidRDefault="003633B4" w:rsidP="00ED5F8C">
      <w:pPr>
        <w:rPr>
          <w:rFonts w:ascii="Calibri" w:hAnsi="Calibri" w:cs="Calibri"/>
          <w:b/>
          <w:bCs/>
        </w:rPr>
      </w:pPr>
      <w:r w:rsidRPr="004C3A43">
        <w:rPr>
          <w:rFonts w:ascii="Calibri" w:hAnsi="Calibri" w:cs="Calibri"/>
          <w:b/>
          <w:bCs/>
          <w:lang w:val="cy-GB"/>
        </w:rPr>
        <w:t>Gwerthfawrogi gwelliannau graddfa fach, cost isel</w:t>
      </w:r>
    </w:p>
    <w:p w14:paraId="37DD320E" w14:textId="3CA26DE9" w:rsidR="00885338" w:rsidRPr="00ED5F8C" w:rsidRDefault="003633B4" w:rsidP="00ED5F8C">
      <w:pPr>
        <w:rPr>
          <w:rFonts w:ascii="Calibri" w:hAnsi="Calibri" w:cs="Calibri"/>
        </w:rPr>
      </w:pPr>
      <w:r w:rsidRPr="004C3A43">
        <w:rPr>
          <w:rFonts w:ascii="Calibri" w:hAnsi="Calibri" w:cs="Calibri"/>
          <w:lang w:val="cy-GB"/>
        </w:rPr>
        <w:t>Mae llawer o'r newidiadau sydd bwysicaf i blant a phobl ifanc yn rhai bach — trwsio offer sydd wedi torri, ychwanegu seddau neu gysgod, neu greu mannau cyfarfod anffurfiol. Gall y buddsoddiadau bach hyn gael effaith fawr ar ddigonolrwydd Cyfleoedd Chwarae a dylent fod yn rhan annatod o gynlluniau gweithredu. Bydd rhoi sylw i fanylion beunyddiol wrth greu lleoedd yn helpu i sicrhau bod plant yn teimlo eu bod yn cael eu hystyried, eu bod yn gartrefol, a'u bod yn gallu mwynhau amser gyda ffrindiau yn agos at adref.</w:t>
      </w:r>
    </w:p>
    <w:p w14:paraId="1B96AFD1" w14:textId="6C32D17A" w:rsidR="006A35E9" w:rsidRPr="002C5077" w:rsidRDefault="003633B4" w:rsidP="006A35E9">
      <w:pPr>
        <w:spacing w:before="100" w:beforeAutospacing="1" w:after="100" w:afterAutospacing="1"/>
        <w:rPr>
          <w:rFonts w:ascii="Calibri" w:eastAsia="Times New Roman" w:hAnsi="Calibri" w:cs="Calibri"/>
          <w:kern w:val="0"/>
          <w:lang w:eastAsia="en-GB"/>
          <w14:ligatures w14:val="none"/>
        </w:rPr>
      </w:pPr>
      <w:r w:rsidRPr="002C5077">
        <w:rPr>
          <w:rFonts w:ascii="Calibri" w:eastAsia="Times New Roman" w:hAnsi="Calibri" w:cs="Calibri"/>
          <w:kern w:val="0"/>
          <w:lang w:val="cy-GB" w:eastAsia="en-GB"/>
          <w14:ligatures w14:val="none"/>
        </w:rPr>
        <w:t>Yn allweddol, atgyfnerthodd canfyddiadau'r gwaith ymgysylltu bwysigrwydd cynllunio sy'n seiliedig ar le. Mae'r asesiad llawn yn argymell ymchwil lleol iawn a chynllunio cyfranogol pellach i sicrhau y rhoddir sylw effeithiol i rwystrau penodol-i-gymdogaethau, a bod lleisiau plant yn parhau i siapio datblygiad cymunedau sy'n gyfeillgar i chwarae.</w:t>
      </w:r>
    </w:p>
    <w:p w14:paraId="2403D96B" w14:textId="4C83DF0E" w:rsidR="002C5077" w:rsidRPr="00E60292" w:rsidRDefault="003633B4" w:rsidP="002C5077">
      <w:pPr>
        <w:spacing w:before="100" w:beforeAutospacing="1" w:after="100" w:afterAutospacing="1"/>
        <w:rPr>
          <w:rFonts w:ascii="Calibri" w:eastAsia="Times New Roman" w:hAnsi="Calibri" w:cs="Calibri"/>
          <w:b/>
          <w:bCs/>
          <w:kern w:val="0"/>
          <w:lang w:eastAsia="en-GB"/>
          <w14:ligatures w14:val="none"/>
        </w:rPr>
      </w:pPr>
      <w:r w:rsidRPr="00E60292">
        <w:rPr>
          <w:rFonts w:ascii="Calibri" w:eastAsia="Times New Roman" w:hAnsi="Calibri" w:cs="Calibri"/>
          <w:b/>
          <w:bCs/>
          <w:kern w:val="0"/>
          <w:lang w:val="cy-GB" w:eastAsia="en-GB"/>
          <w14:ligatures w14:val="none"/>
        </w:rPr>
        <w:t>Defnyddio'r canfyddiadau i lywio'r asesiad</w:t>
      </w:r>
    </w:p>
    <w:p w14:paraId="5EDD82AF" w14:textId="1EC21E21" w:rsidR="007060F5" w:rsidRPr="007060F5" w:rsidRDefault="003633B4" w:rsidP="007060F5">
      <w:pPr>
        <w:spacing w:before="100" w:beforeAutospacing="1" w:after="100" w:afterAutospacing="1"/>
        <w:rPr>
          <w:rFonts w:ascii="Calibri" w:eastAsia="Times New Roman" w:hAnsi="Calibri" w:cs="Calibri"/>
          <w:kern w:val="0"/>
          <w:lang w:eastAsia="en-GB"/>
          <w14:ligatures w14:val="none"/>
        </w:rPr>
      </w:pPr>
      <w:r w:rsidRPr="007060F5">
        <w:rPr>
          <w:rFonts w:ascii="Calibri" w:eastAsia="Times New Roman" w:hAnsi="Calibri" w:cs="Calibri"/>
          <w:kern w:val="0"/>
          <w:lang w:val="cy-GB" w:eastAsia="en-GB"/>
          <w14:ligatures w14:val="none"/>
        </w:rPr>
        <w:lastRenderedPageBreak/>
        <w:t xml:space="preserve">Lluniodd yr ymgysylltiad hwn nid yn unig ganfyddiadau'r asesiad ond hefyd ei strwythur a'i ffocws cyfan. Roedd yr adborth a rannwyd gan blant a rhieni â rhanddeiliaid proffesiynol yn hanfodol wrth lunio trafodaethau grŵp ffocws, gan sicrhau bod sgyrsiau wedi'u seilio ar yr hyn sydd bwysicaf i'r plant eu hunain. Roedd y dull hwn o gymorth i ganolbwyntio o'r newydd ar ryddid plant i chwarae - yn enwedig ar dir y cyhoedd - gan amlygu, er y bu cryn ymdrech i ddarparu ardaloedd chwarae cyrchfan a gweithgareddau mwy strwythuredig, fod agweddau ehangach fel diogelwch, annibyniaeth a chynhwysiant yn parhau i fod yn bryderon creiddiol. </w:t>
      </w:r>
    </w:p>
    <w:p w14:paraId="72EB59EC" w14:textId="77777777" w:rsidR="007060F5" w:rsidRPr="007060F5" w:rsidRDefault="003633B4" w:rsidP="007060F5">
      <w:pPr>
        <w:spacing w:before="100" w:beforeAutospacing="1" w:after="100" w:afterAutospacing="1"/>
        <w:rPr>
          <w:rFonts w:ascii="Calibri" w:eastAsia="Times New Roman" w:hAnsi="Calibri" w:cs="Calibri"/>
          <w:kern w:val="0"/>
          <w:lang w:eastAsia="en-GB"/>
          <w14:ligatures w14:val="none"/>
        </w:rPr>
      </w:pPr>
      <w:r w:rsidRPr="007060F5">
        <w:rPr>
          <w:rFonts w:ascii="Calibri" w:eastAsia="Times New Roman" w:hAnsi="Calibri" w:cs="Calibri"/>
          <w:kern w:val="0"/>
          <w:lang w:val="cy-GB" w:eastAsia="en-GB"/>
          <w14:ligatures w14:val="none"/>
        </w:rPr>
        <w:t xml:space="preserve">Cyfunwyd canfyddiadau’r gwaith ymgysylltu ag adroddiadau cynnydd yr awdurdod lleol ei hun ar ddigonolrwydd cyfleoedd chwarae a sgyrsiau manwl ag aelodau o’r Tîm Gofal Plant a Chwarae. Roedd y broses hon yn caniatáu dadansoddiad cyfoethog, aml-haenog o berfformiad yn erbyn pob maen prawf ar y templed Asesu Digonolrwydd Cyfleoedd Chwarae. Drwy </w:t>
      </w:r>
      <w:proofErr w:type="spellStart"/>
      <w:r w:rsidRPr="007060F5">
        <w:rPr>
          <w:rFonts w:ascii="Calibri" w:eastAsia="Times New Roman" w:hAnsi="Calibri" w:cs="Calibri"/>
          <w:kern w:val="0"/>
          <w:lang w:val="cy-GB" w:eastAsia="en-GB"/>
          <w14:ligatures w14:val="none"/>
        </w:rPr>
        <w:t>driongli</w:t>
      </w:r>
      <w:proofErr w:type="spellEnd"/>
      <w:r w:rsidRPr="007060F5">
        <w:rPr>
          <w:rFonts w:ascii="Calibri" w:eastAsia="Times New Roman" w:hAnsi="Calibri" w:cs="Calibri"/>
          <w:kern w:val="0"/>
          <w:lang w:val="cy-GB" w:eastAsia="en-GB"/>
          <w14:ligatures w14:val="none"/>
        </w:rPr>
        <w:t xml:space="preserve"> tystiolaeth gan blant, rhieni, gweithwyr proffesiynol, a setiau data sy'n bodoli eisoes, mae'r asesiad yn creu darlun cytbwys a manwl o'r cynnydd rydym wedi'i wneud, a'r heriau sy'n parhau. </w:t>
      </w:r>
    </w:p>
    <w:p w14:paraId="49E5B795" w14:textId="77777777" w:rsidR="007060F5" w:rsidRPr="007060F5" w:rsidRDefault="003633B4" w:rsidP="007060F5">
      <w:pPr>
        <w:spacing w:before="100" w:beforeAutospacing="1" w:after="100" w:afterAutospacing="1"/>
        <w:rPr>
          <w:rFonts w:ascii="Calibri" w:eastAsia="Times New Roman" w:hAnsi="Calibri" w:cs="Calibri"/>
          <w:kern w:val="0"/>
          <w:lang w:eastAsia="en-GB"/>
          <w14:ligatures w14:val="none"/>
        </w:rPr>
      </w:pPr>
      <w:r w:rsidRPr="007060F5">
        <w:rPr>
          <w:rFonts w:ascii="Calibri" w:eastAsia="Times New Roman" w:hAnsi="Calibri" w:cs="Calibri"/>
          <w:kern w:val="0"/>
          <w:lang w:val="cy-GB" w:eastAsia="en-GB"/>
          <w14:ligatures w14:val="none"/>
        </w:rPr>
        <w:t>Fel elfen hollbwysig, ni chafodd yr argymhellion a ddaeth i'r amlwg o'r asesiad eu datblygu ar eu pen eu hunain. Ar ôl cynhyrchu drafft cychwynnol y dadansoddiad a'r camau arfaethedig, cawsant eu hail-rannu ag aelodau'r Grŵp Rhanddeiliaid Digonolrwydd Cyfleoedd Chwarae. Rhoddodd hyn gyfle i fireinio a blaenoriaethu argymhellion ar y cyd, gan sicrhau eu bod yn realistig, yn cyd-fynd â blaenoriaethau lleol, ac yn gallu cyflawni newid ystyrlon. Cryfhaodd y broses ailadroddus hon y gydberchnogaeth ar y cynllun gweithredu ac atgyfnerthu'r ymrwymiad ar draws sectorau i wneud cyfleoedd chwarae digonol yn flaenoriaeth gyffredinol.</w:t>
      </w:r>
    </w:p>
    <w:p w14:paraId="4C71530F" w14:textId="3D2F740C" w:rsidR="007060F5" w:rsidRPr="00E60292" w:rsidRDefault="003633B4" w:rsidP="006A35E9">
      <w:pPr>
        <w:spacing w:before="100" w:beforeAutospacing="1" w:after="100" w:afterAutospacing="1"/>
        <w:rPr>
          <w:rFonts w:ascii="Calibri" w:eastAsia="Times New Roman" w:hAnsi="Calibri" w:cs="Calibri"/>
          <w:kern w:val="0"/>
          <w:lang w:eastAsia="en-GB"/>
          <w14:ligatures w14:val="none"/>
        </w:rPr>
      </w:pPr>
      <w:r w:rsidRPr="007060F5">
        <w:rPr>
          <w:rFonts w:ascii="Calibri" w:eastAsia="Times New Roman" w:hAnsi="Calibri" w:cs="Calibri"/>
          <w:kern w:val="0"/>
          <w:lang w:val="cy-GB" w:eastAsia="en-GB"/>
          <w14:ligatures w14:val="none"/>
        </w:rPr>
        <w:t xml:space="preserve">Drwy osod profiadau bywyd plant a theuluoedd wrth wraidd yr asesiad - a thrwy ddefnyddio'r mewnwelediadau hyn i lunio deialog broffesiynol a chynllunio'n strategol - mae dull </w:t>
      </w:r>
      <w:r w:rsidR="009C7EA2">
        <w:rPr>
          <w:rFonts w:ascii="Calibri" w:eastAsia="Times New Roman" w:hAnsi="Calibri" w:cs="Calibri"/>
          <w:kern w:val="0"/>
          <w:lang w:val="cy-GB" w:eastAsia="en-GB"/>
          <w14:ligatures w14:val="none"/>
        </w:rPr>
        <w:t>Sir Gaerfyrddin</w:t>
      </w:r>
      <w:r w:rsidRPr="007060F5">
        <w:rPr>
          <w:rFonts w:ascii="Calibri" w:eastAsia="Times New Roman" w:hAnsi="Calibri" w:cs="Calibri"/>
          <w:kern w:val="0"/>
          <w:lang w:val="cy-GB" w:eastAsia="en-GB"/>
          <w14:ligatures w14:val="none"/>
        </w:rPr>
        <w:t xml:space="preserve"> wedi sicrhau mai ffocws di-wyro'r </w:t>
      </w:r>
      <w:r w:rsidR="00CF010A">
        <w:rPr>
          <w:rFonts w:ascii="Calibri" w:eastAsia="Times New Roman" w:hAnsi="Calibri" w:cs="Calibri"/>
          <w:kern w:val="0"/>
          <w:lang w:val="cy-GB" w:eastAsia="en-GB"/>
          <w14:ligatures w14:val="none"/>
        </w:rPr>
        <w:t>asesiad</w:t>
      </w:r>
      <w:r w:rsidRPr="007060F5">
        <w:rPr>
          <w:rFonts w:ascii="Calibri" w:eastAsia="Times New Roman" w:hAnsi="Calibri" w:cs="Calibri"/>
          <w:kern w:val="0"/>
          <w:lang w:val="cy-GB" w:eastAsia="en-GB"/>
          <w14:ligatures w14:val="none"/>
        </w:rPr>
        <w:t xml:space="preserve"> yw gwella'r amodau bob dydd sy'n galluogi plant i chwarae. </w:t>
      </w:r>
    </w:p>
    <w:p w14:paraId="02F9485B" w14:textId="79CDF259" w:rsidR="00B67052" w:rsidRPr="00DD14C4" w:rsidRDefault="003633B4" w:rsidP="00B67052">
      <w:pPr>
        <w:rPr>
          <w:rFonts w:ascii="Arial" w:hAnsi="Arial" w:cs="Arial"/>
          <w:b/>
          <w:bCs/>
          <w:sz w:val="28"/>
          <w:szCs w:val="28"/>
        </w:rPr>
      </w:pPr>
      <w:r>
        <w:rPr>
          <w:rFonts w:ascii="Arial" w:hAnsi="Arial" w:cs="Arial"/>
          <w:b/>
          <w:bCs/>
          <w:sz w:val="28"/>
          <w:szCs w:val="28"/>
          <w:lang w:val="cy-GB"/>
        </w:rPr>
        <w:t>4.</w:t>
      </w:r>
      <w:r>
        <w:rPr>
          <w:rFonts w:ascii="Arial" w:hAnsi="Arial" w:cs="Arial"/>
          <w:b/>
          <w:bCs/>
          <w:sz w:val="28"/>
          <w:szCs w:val="28"/>
          <w:lang w:val="cy-GB"/>
        </w:rPr>
        <w:tab/>
        <w:t>Gwneud y defnydd gorau o adnoddau [uchafswm o 1,000 o eiriau]</w:t>
      </w:r>
    </w:p>
    <w:p w14:paraId="3FE94EA5" w14:textId="1EEA10FE" w:rsidR="00FC7BDA" w:rsidRPr="00FC7BDA" w:rsidRDefault="003633B4" w:rsidP="00FC7BDA">
      <w:p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val="cy-GB" w:eastAsia="en-GB"/>
          <w14:ligatures w14:val="none"/>
        </w:rPr>
        <w:t xml:space="preserve">Mae Tîm Gofal Plant a Chwarae </w:t>
      </w:r>
      <w:r w:rsidR="009C7EA2">
        <w:rPr>
          <w:rFonts w:ascii="Calibri" w:eastAsia="Times New Roman" w:hAnsi="Calibri" w:cs="Calibri"/>
          <w:kern w:val="0"/>
          <w:lang w:val="cy-GB" w:eastAsia="en-GB"/>
          <w14:ligatures w14:val="none"/>
        </w:rPr>
        <w:t>Sir Gaerfyrddin</w:t>
      </w:r>
      <w:r w:rsidRPr="00FC7BDA">
        <w:rPr>
          <w:rFonts w:ascii="Calibri" w:eastAsia="Times New Roman" w:hAnsi="Calibri" w:cs="Calibri"/>
          <w:kern w:val="0"/>
          <w:lang w:val="cy-GB" w:eastAsia="en-GB"/>
          <w14:ligatures w14:val="none"/>
        </w:rPr>
        <w:t xml:space="preserve"> yn cyflawni rôl </w:t>
      </w:r>
      <w:proofErr w:type="spellStart"/>
      <w:r w:rsidRPr="00FC7BDA">
        <w:rPr>
          <w:rFonts w:ascii="Calibri" w:eastAsia="Times New Roman" w:hAnsi="Calibri" w:cs="Calibri"/>
          <w:kern w:val="0"/>
          <w:lang w:val="cy-GB" w:eastAsia="en-GB"/>
          <w14:ligatures w14:val="none"/>
        </w:rPr>
        <w:t>arweinyddol</w:t>
      </w:r>
      <w:proofErr w:type="spellEnd"/>
      <w:r w:rsidRPr="00FC7BDA">
        <w:rPr>
          <w:rFonts w:ascii="Calibri" w:eastAsia="Times New Roman" w:hAnsi="Calibri" w:cs="Calibri"/>
          <w:kern w:val="0"/>
          <w:lang w:val="cy-GB" w:eastAsia="en-GB"/>
          <w14:ligatures w14:val="none"/>
        </w:rPr>
        <w:t xml:space="preserve"> ganolog er mwyn cyflawni'r Ddyletswydd Digonolrwydd Cyfleoedd Chwarae. Mae'r awdurdod lleol yn ariannu'r tîm ymroddedig hwn i roi arweinyddiaeth strategol ar ddigonolrwydd cyfleoedd chwarae, i gydgysylltu proses yr Asesiad Digonolrwydd Cyfleoedd Chwarae, ac i gynnal mentrau chwarae wedi'u targedu ar draws y Sir. Mae cylch gwaith y tîm yn cynnwys cynghori a chefnogi ysgolion, Cynghorau Tref a Chymuned, a grwpiau cymunedol, a sicrhau bod strategaethau lleol yn cael eu siapio gan y Cynllun Gweithredu Digonolrwydd Cyfleoedd Chwarae.</w:t>
      </w:r>
    </w:p>
    <w:p w14:paraId="747AD9BE" w14:textId="6C5EB692" w:rsidR="00FC7BDA" w:rsidRPr="00FC7BDA" w:rsidRDefault="003633B4" w:rsidP="00FC7BDA">
      <w:p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val="cy-GB" w:eastAsia="en-GB"/>
          <w14:ligatures w14:val="none"/>
        </w:rPr>
        <w:lastRenderedPageBreak/>
        <w:t>Mae'r cyngor yn mabwysiadu dull cydweithredol er mwyn gwneud y gorau o adnoddau, gan weithio ar draws adrannau i alinio adnoddau o amgylch dulliau cyfeillgar â chwarae o fewn ffrydiau gwaith ehangach. Er enghraifft:</w:t>
      </w:r>
    </w:p>
    <w:p w14:paraId="28004B01" w14:textId="3E81E212" w:rsidR="00FC7BDA" w:rsidRPr="00FC7BDA" w:rsidRDefault="003633B4" w:rsidP="006A35E9">
      <w:pPr>
        <w:numPr>
          <w:ilvl w:val="0"/>
          <w:numId w:val="22"/>
        </w:num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val="cy-GB" w:eastAsia="en-GB"/>
          <w14:ligatures w14:val="none"/>
        </w:rPr>
        <w:t xml:space="preserve">Mae'r </w:t>
      </w:r>
      <w:r w:rsidRPr="00FC7BDA">
        <w:rPr>
          <w:rFonts w:ascii="Calibri" w:eastAsia="Times New Roman" w:hAnsi="Calibri" w:cs="Calibri"/>
          <w:b/>
          <w:bCs/>
          <w:kern w:val="0"/>
          <w:lang w:val="cy-GB" w:eastAsia="en-GB"/>
          <w14:ligatures w14:val="none"/>
        </w:rPr>
        <w:t>gwasanaethau hamdden</w:t>
      </w:r>
      <w:r w:rsidRPr="00FC7BDA">
        <w:rPr>
          <w:rFonts w:ascii="Calibri" w:eastAsia="Times New Roman" w:hAnsi="Calibri" w:cs="Calibri"/>
          <w:kern w:val="0"/>
          <w:lang w:val="cy-GB" w:eastAsia="en-GB"/>
          <w14:ligatures w14:val="none"/>
        </w:rPr>
        <w:t xml:space="preserve"> yn cyfrannu drwy integreiddio cyfleoedd chwarae anffurfiol mewn gweithgareddau chwaraeon a chyfleusterau cymunedol.</w:t>
      </w:r>
    </w:p>
    <w:p w14:paraId="2E4A3E4E" w14:textId="26FF2BF6" w:rsidR="00FC7BDA" w:rsidRPr="00FC7BDA" w:rsidRDefault="003633B4" w:rsidP="006A35E9">
      <w:pPr>
        <w:numPr>
          <w:ilvl w:val="0"/>
          <w:numId w:val="22"/>
        </w:num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val="cy-GB" w:eastAsia="en-GB"/>
          <w14:ligatures w14:val="none"/>
        </w:rPr>
        <w:t>Mae'r</w:t>
      </w:r>
      <w:r w:rsidRPr="00FC7BDA">
        <w:rPr>
          <w:rFonts w:ascii="Calibri" w:eastAsia="Times New Roman" w:hAnsi="Calibri" w:cs="Calibri"/>
          <w:b/>
          <w:bCs/>
          <w:kern w:val="0"/>
          <w:lang w:val="cy-GB" w:eastAsia="en-GB"/>
          <w14:ligatures w14:val="none"/>
        </w:rPr>
        <w:t xml:space="preserve"> timau cynllunio a theithio llesol</w:t>
      </w:r>
      <w:r w:rsidRPr="00FC7BDA">
        <w:rPr>
          <w:rFonts w:ascii="Calibri" w:eastAsia="Times New Roman" w:hAnsi="Calibri" w:cs="Calibri"/>
          <w:kern w:val="0"/>
          <w:lang w:val="cy-GB" w:eastAsia="en-GB"/>
          <w14:ligatures w14:val="none"/>
        </w:rPr>
        <w:t xml:space="preserve"> yn helpu</w:t>
      </w:r>
      <w:r w:rsidRPr="00FC7BDA">
        <w:rPr>
          <w:rFonts w:ascii="Calibri" w:eastAsia="Times New Roman" w:hAnsi="Calibri" w:cs="Calibri"/>
          <w:b/>
          <w:bCs/>
          <w:kern w:val="0"/>
          <w:lang w:val="cy-GB" w:eastAsia="en-GB"/>
          <w14:ligatures w14:val="none"/>
        </w:rPr>
        <w:t xml:space="preserve"> </w:t>
      </w:r>
      <w:r w:rsidRPr="00FC7BDA">
        <w:rPr>
          <w:rFonts w:ascii="Calibri" w:eastAsia="Times New Roman" w:hAnsi="Calibri" w:cs="Calibri"/>
          <w:kern w:val="0"/>
          <w:lang w:val="cy-GB" w:eastAsia="en-GB"/>
          <w14:ligatures w14:val="none"/>
        </w:rPr>
        <w:t>i ddiogelu a gwella seilwaith sy'n galluogi plant i gael mynediad at fannau i chwarae, gan gynnwys sicrhau bod darpariaeth ar gyfer chwarae wedi'i hymgorffori mewn datblygiadau newydd a phrosiectau adfywio.</w:t>
      </w:r>
    </w:p>
    <w:p w14:paraId="7145011D" w14:textId="77777777" w:rsidR="00FC7BDA" w:rsidRPr="00FC7BDA" w:rsidRDefault="003633B4" w:rsidP="006A35E9">
      <w:pPr>
        <w:numPr>
          <w:ilvl w:val="0"/>
          <w:numId w:val="22"/>
        </w:num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val="cy-GB" w:eastAsia="en-GB"/>
          <w14:ligatures w14:val="none"/>
        </w:rPr>
        <w:t xml:space="preserve">Mae'r </w:t>
      </w:r>
      <w:r w:rsidRPr="00FC7BDA">
        <w:rPr>
          <w:rFonts w:ascii="Calibri" w:eastAsia="Times New Roman" w:hAnsi="Calibri" w:cs="Calibri"/>
          <w:b/>
          <w:bCs/>
          <w:kern w:val="0"/>
          <w:lang w:val="cy-GB" w:eastAsia="en-GB"/>
          <w14:ligatures w14:val="none"/>
        </w:rPr>
        <w:t>gwasanaethau addysg</w:t>
      </w:r>
      <w:r w:rsidRPr="00FC7BDA">
        <w:rPr>
          <w:rFonts w:ascii="Calibri" w:eastAsia="Times New Roman" w:hAnsi="Calibri" w:cs="Calibri"/>
          <w:kern w:val="0"/>
          <w:lang w:val="cy-GB" w:eastAsia="en-GB"/>
          <w14:ligatures w14:val="none"/>
        </w:rPr>
        <w:t xml:space="preserve"> yn cefnogi chwarae drwy fentrau yn yr ysgol, clybiau ar ôl yr ysgol, a darpariaeth yn ystod y gwyliau, gyda ffocws cynyddol ar agor tiroedd ysgol i’w defnyddio gan y gymuned.</w:t>
      </w:r>
    </w:p>
    <w:p w14:paraId="7F489A03" w14:textId="054F90D7" w:rsidR="00FC7BDA" w:rsidRPr="00FC7BDA" w:rsidRDefault="003633B4" w:rsidP="00FC7BDA">
      <w:p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val="cy-GB" w:eastAsia="en-GB"/>
          <w14:ligatures w14:val="none"/>
        </w:rPr>
        <w:t>Ar lefel y gymdogaeth, mae Cynghorau Tref a Chymuned yn buddsoddi'n uniongyrchol mewn mannau chwarae lleol, gan ariannu gwaith cynnal a chadw parciau, uwchraddio offer, a chynnal digwyddiadau chwarae lleol. Mae'r Tîm Gofal Plant a Chwarae yn rhoi arweiniad i'r cynghorau hyn ar geisiadau cyllido, dylunio cynhwysol ac arfer gorau. Mae sefydliadau cymunedol a thrydydd sector hefyd yn chwarae rhan hanfodol yn y gwaith o gyflawni, yn enwedig o ran darpariaeth chwarae â staff a chymorth i deuluoedd, gan ddefnyddio cymysgedd o gyllid grant i ddarparu sesiynau chwarae i deuluoedd, clybiau ieuenctid, digwyddiadau yn ystod gwyliau ysgol, a phrosiectau wedi'u targedu ar gyfer plant agored i niwed.</w:t>
      </w:r>
    </w:p>
    <w:p w14:paraId="4E609BA3" w14:textId="2AB67856" w:rsidR="009C4EE1" w:rsidRDefault="003633B4" w:rsidP="00FC7BDA">
      <w:p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val="cy-GB" w:eastAsia="en-GB"/>
          <w14:ligatures w14:val="none"/>
        </w:rPr>
        <w:t xml:space="preserve">Un o'r prif ffynonellau ariannu fu Grant Gwyliau Gwaith Chwarae Llywodraeth Cymru drwy'r Grant Plant a </w:t>
      </w:r>
      <w:proofErr w:type="spellStart"/>
      <w:r w:rsidRPr="00FC7BDA">
        <w:rPr>
          <w:rFonts w:ascii="Calibri" w:eastAsia="Times New Roman" w:hAnsi="Calibri" w:cs="Calibri"/>
          <w:kern w:val="0"/>
          <w:lang w:val="cy-GB" w:eastAsia="en-GB"/>
          <w14:ligatures w14:val="none"/>
        </w:rPr>
        <w:t>Chymunedau,</w:t>
      </w:r>
      <w:r w:rsidRPr="008C74E8">
        <w:rPr>
          <w:rFonts w:ascii="Calibri" w:hAnsi="Calibri" w:cs="Calibri"/>
          <w:lang w:val="cy-GB"/>
        </w:rPr>
        <w:t>a</w:t>
      </w:r>
      <w:proofErr w:type="spellEnd"/>
      <w:r w:rsidRPr="008C74E8">
        <w:rPr>
          <w:rFonts w:ascii="Calibri" w:hAnsi="Calibri" w:cs="Calibri"/>
          <w:lang w:val="cy-GB"/>
        </w:rPr>
        <w:t xml:space="preserve"> ddarperir gan Lywodraeth Cymru, i ariannu sesiynau chwarae cynhwysol, dwyieithog sy'n anelu i wella cyfleoedd i blant mewn cymunedau agored i niwed. Mae'r cyngor yn comisiynu </w:t>
      </w:r>
      <w:proofErr w:type="spellStart"/>
      <w:r w:rsidRPr="008C74E8">
        <w:rPr>
          <w:rFonts w:ascii="Calibri" w:hAnsi="Calibri" w:cs="Calibri"/>
          <w:lang w:val="cy-GB"/>
        </w:rPr>
        <w:t>People</w:t>
      </w:r>
      <w:proofErr w:type="spellEnd"/>
      <w:r w:rsidRPr="008C74E8">
        <w:rPr>
          <w:rFonts w:ascii="Calibri" w:hAnsi="Calibri" w:cs="Calibri"/>
          <w:lang w:val="cy-GB"/>
        </w:rPr>
        <w:t xml:space="preserve"> </w:t>
      </w:r>
      <w:proofErr w:type="spellStart"/>
      <w:r w:rsidRPr="008C74E8">
        <w:rPr>
          <w:rFonts w:ascii="Calibri" w:hAnsi="Calibri" w:cs="Calibri"/>
          <w:lang w:val="cy-GB"/>
        </w:rPr>
        <w:t>Speak</w:t>
      </w:r>
      <w:proofErr w:type="spellEnd"/>
      <w:r w:rsidRPr="008C74E8">
        <w:rPr>
          <w:rFonts w:ascii="Calibri" w:hAnsi="Calibri" w:cs="Calibri"/>
          <w:lang w:val="cy-GB"/>
        </w:rPr>
        <w:t xml:space="preserve"> </w:t>
      </w:r>
      <w:proofErr w:type="spellStart"/>
      <w:r w:rsidRPr="008C74E8">
        <w:rPr>
          <w:rFonts w:ascii="Calibri" w:hAnsi="Calibri" w:cs="Calibri"/>
          <w:lang w:val="cy-GB"/>
        </w:rPr>
        <w:t>Up</w:t>
      </w:r>
      <w:proofErr w:type="spellEnd"/>
      <w:r w:rsidRPr="008C74E8">
        <w:rPr>
          <w:rFonts w:ascii="Calibri" w:hAnsi="Calibri" w:cs="Calibri"/>
          <w:lang w:val="cy-GB"/>
        </w:rPr>
        <w:t xml:space="preserve"> i gyflwyno'r sesiynau hyn ar draws lleoliadau amrywiol yn y sir, gan ganolbwyntio ar gynnwys cymunedau lleol, annog teuluoedd i gymryd rhan, ac ymdrin â phroblemau fel llwgu yn ystod y gwyliau. Cynhelir y rhan fwyaf o'r ddarpariaeth yn ystod gwyliau'r ysgol drwy gydol y flwyddyn, ond mae hefyd yn cynnwys sesiynau ar ddydd Sadwrn yn ystod y tymor. Mae'r sesiynau wedi'u cynllunio i gynnig mynediad agored ac </w:t>
      </w:r>
      <w:proofErr w:type="spellStart"/>
      <w:r w:rsidRPr="008C74E8">
        <w:rPr>
          <w:rFonts w:ascii="Calibri" w:hAnsi="Calibri" w:cs="Calibri"/>
          <w:lang w:val="cy-GB"/>
        </w:rPr>
        <w:t>fe'u</w:t>
      </w:r>
      <w:proofErr w:type="spellEnd"/>
      <w:r w:rsidRPr="008C74E8">
        <w:rPr>
          <w:rFonts w:ascii="Calibri" w:hAnsi="Calibri" w:cs="Calibri"/>
          <w:lang w:val="cy-GB"/>
        </w:rPr>
        <w:t xml:space="preserve"> cynhelir y tu allan ar strydoedd preswyl neu fannau cymunedol fel arfer, gyda ffocws ar gefnogi hawl plant i chwarae ar dir y cyhoedd.</w:t>
      </w:r>
    </w:p>
    <w:p w14:paraId="5B589BAB" w14:textId="77777777" w:rsidR="00FC7BDA" w:rsidRDefault="003633B4" w:rsidP="00FC7BDA">
      <w:p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val="cy-GB" w:eastAsia="en-GB"/>
          <w14:ligatures w14:val="none"/>
        </w:rPr>
        <w:t>Mae mentrau eraill Llywodraeth Cymru yn cyfrannu'n sylweddol at ddigonolrwydd cyfleoedd chwarae yn Sir Gaerfyrddin:</w:t>
      </w:r>
    </w:p>
    <w:p w14:paraId="0E0F45B4" w14:textId="7AF1B6D2" w:rsidR="00BF40BE" w:rsidRDefault="003633B4" w:rsidP="00D520F7">
      <w:pPr>
        <w:pStyle w:val="ParagraffRhestr"/>
        <w:numPr>
          <w:ilvl w:val="0"/>
          <w:numId w:val="23"/>
        </w:numPr>
        <w:spacing w:before="100" w:beforeAutospacing="1" w:after="100" w:afterAutospacing="1"/>
        <w:rPr>
          <w:rFonts w:ascii="Calibri" w:eastAsia="Times New Roman" w:hAnsi="Calibri" w:cs="Calibri"/>
          <w:kern w:val="0"/>
          <w:lang w:eastAsia="en-GB"/>
          <w14:ligatures w14:val="none"/>
        </w:rPr>
      </w:pPr>
      <w:r w:rsidRPr="00BF40BE">
        <w:rPr>
          <w:rFonts w:ascii="Calibri" w:eastAsia="Times New Roman" w:hAnsi="Calibri" w:cs="Calibri"/>
          <w:kern w:val="0"/>
          <w:lang w:val="cy-GB" w:eastAsia="en-GB"/>
          <w14:ligatures w14:val="none"/>
        </w:rPr>
        <w:t xml:space="preserve">Mae'r </w:t>
      </w:r>
      <w:r w:rsidRPr="00BF40BE">
        <w:rPr>
          <w:rFonts w:ascii="Calibri" w:eastAsia="Times New Roman" w:hAnsi="Calibri" w:cs="Calibri"/>
          <w:b/>
          <w:bCs/>
          <w:kern w:val="0"/>
          <w:lang w:val="cy-GB" w:eastAsia="en-GB"/>
          <w14:ligatures w14:val="none"/>
        </w:rPr>
        <w:t>Grant Plant a Chymunedau</w:t>
      </w:r>
      <w:r w:rsidRPr="00BF40BE">
        <w:rPr>
          <w:rFonts w:ascii="Calibri" w:eastAsia="Times New Roman" w:hAnsi="Calibri" w:cs="Calibri"/>
          <w:kern w:val="0"/>
          <w:lang w:val="cy-GB" w:eastAsia="en-GB"/>
          <w14:ligatures w14:val="none"/>
        </w:rPr>
        <w:t xml:space="preserve"> yn ariannu sesiynau chwarae mynediad agored yng Nghanolfannau Plant Integredig Morfa a Felin-foel.</w:t>
      </w:r>
    </w:p>
    <w:p w14:paraId="7158CF07" w14:textId="583F438C" w:rsidR="00FC7BDA" w:rsidRPr="00BF40BE" w:rsidRDefault="003633B4" w:rsidP="00D520F7">
      <w:pPr>
        <w:pStyle w:val="ParagraffRhestr"/>
        <w:numPr>
          <w:ilvl w:val="0"/>
          <w:numId w:val="23"/>
        </w:numPr>
        <w:spacing w:before="100" w:beforeAutospacing="1" w:after="100" w:afterAutospacing="1"/>
        <w:rPr>
          <w:rFonts w:ascii="Calibri" w:eastAsia="Times New Roman" w:hAnsi="Calibri" w:cs="Calibri"/>
          <w:kern w:val="0"/>
          <w:lang w:eastAsia="en-GB"/>
          <w14:ligatures w14:val="none"/>
        </w:rPr>
      </w:pPr>
      <w:r w:rsidRPr="00BF40BE">
        <w:rPr>
          <w:rFonts w:ascii="Calibri" w:eastAsia="Times New Roman" w:hAnsi="Calibri" w:cs="Calibri"/>
          <w:kern w:val="0"/>
          <w:lang w:val="cy-GB" w:eastAsia="en-GB"/>
          <w14:ligatures w14:val="none"/>
        </w:rPr>
        <w:t xml:space="preserve">Mae gwasanaethau </w:t>
      </w:r>
      <w:r w:rsidRPr="00BF40BE">
        <w:rPr>
          <w:rFonts w:ascii="Calibri" w:eastAsia="Times New Roman" w:hAnsi="Calibri" w:cs="Calibri"/>
          <w:b/>
          <w:bCs/>
          <w:kern w:val="0"/>
          <w:lang w:val="cy-GB" w:eastAsia="en-GB"/>
          <w14:ligatures w14:val="none"/>
        </w:rPr>
        <w:t>Dechrau'n Deg</w:t>
      </w:r>
      <w:r w:rsidR="00D9260F" w:rsidRPr="00BF40BE">
        <w:rPr>
          <w:rFonts w:ascii="Calibri" w:hAnsi="Calibri" w:cs="Calibri"/>
          <w:lang w:val="cy-GB"/>
        </w:rPr>
        <w:t xml:space="preserve"> yn gwneud cyfraniad pwysig at dirlun ehangach darpariaeth chwarae dan oruchwyliaeth i blant ifanc</w:t>
      </w:r>
      <w:r w:rsidRPr="00BF40BE">
        <w:rPr>
          <w:rFonts w:ascii="Calibri" w:eastAsia="Times New Roman" w:hAnsi="Calibri" w:cs="Calibri"/>
          <w:kern w:val="0"/>
          <w:lang w:val="cy-GB" w:eastAsia="en-GB"/>
          <w14:ligatures w14:val="none"/>
        </w:rPr>
        <w:t>.</w:t>
      </w:r>
    </w:p>
    <w:p w14:paraId="770B2C90" w14:textId="77777777" w:rsidR="00FC7BDA" w:rsidRPr="00FC7BDA" w:rsidRDefault="003633B4" w:rsidP="006A35E9">
      <w:pPr>
        <w:numPr>
          <w:ilvl w:val="0"/>
          <w:numId w:val="23"/>
        </w:num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val="cy-GB" w:eastAsia="en-GB"/>
          <w14:ligatures w14:val="none"/>
        </w:rPr>
        <w:t xml:space="preserve">Mae'r rhaglenni </w:t>
      </w:r>
      <w:r w:rsidRPr="00FC7BDA">
        <w:rPr>
          <w:rFonts w:ascii="Calibri" w:eastAsia="Times New Roman" w:hAnsi="Calibri" w:cs="Calibri"/>
          <w:b/>
          <w:bCs/>
          <w:kern w:val="0"/>
          <w:lang w:val="cy-GB" w:eastAsia="en-GB"/>
          <w14:ligatures w14:val="none"/>
        </w:rPr>
        <w:t>Teithio Llesol a Llwybrau Diogel i'r Ysgol</w:t>
      </w:r>
      <w:r w:rsidRPr="00FC7BDA">
        <w:rPr>
          <w:rFonts w:ascii="Calibri" w:eastAsia="Times New Roman" w:hAnsi="Calibri" w:cs="Calibri"/>
          <w:kern w:val="0"/>
          <w:lang w:val="cy-GB" w:eastAsia="en-GB"/>
          <w14:ligatures w14:val="none"/>
        </w:rPr>
        <w:t xml:space="preserve"> wedi gwella llwybrau cerdded a beicio, gan gynyddu gallu plant i symud o'r naill le i'r llall yn annibynnol.</w:t>
      </w:r>
    </w:p>
    <w:p w14:paraId="02B9753F" w14:textId="6EF646E1" w:rsidR="00FC7BDA" w:rsidRPr="00FC7BDA" w:rsidRDefault="003633B4" w:rsidP="006A35E9">
      <w:pPr>
        <w:numPr>
          <w:ilvl w:val="0"/>
          <w:numId w:val="23"/>
        </w:num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val="cy-GB" w:eastAsia="en-GB"/>
          <w14:ligatures w14:val="none"/>
        </w:rPr>
        <w:lastRenderedPageBreak/>
        <w:t xml:space="preserve">Mae </w:t>
      </w:r>
      <w:r w:rsidRPr="00FC7BDA">
        <w:rPr>
          <w:rFonts w:ascii="Calibri" w:eastAsia="Times New Roman" w:hAnsi="Calibri" w:cs="Calibri"/>
          <w:b/>
          <w:bCs/>
          <w:kern w:val="0"/>
          <w:lang w:val="cy-GB" w:eastAsia="en-GB"/>
          <w14:ligatures w14:val="none"/>
        </w:rPr>
        <w:t>Cyllid Seilwaith Gwyrdd a Glas</w:t>
      </w:r>
      <w:r w:rsidRPr="00FC7BDA">
        <w:rPr>
          <w:rFonts w:ascii="Calibri" w:eastAsia="Times New Roman" w:hAnsi="Calibri" w:cs="Calibri"/>
          <w:kern w:val="0"/>
          <w:lang w:val="cy-GB" w:eastAsia="en-GB"/>
          <w14:ligatures w14:val="none"/>
        </w:rPr>
        <w:t xml:space="preserve"> wedi cefnogi gwelliannau sy'n seiliedig ar natur mewn parciau a mannau gwyrdd.</w:t>
      </w:r>
    </w:p>
    <w:p w14:paraId="1FD398C7" w14:textId="77777777" w:rsidR="00FC7BDA" w:rsidRPr="00FC7BDA" w:rsidRDefault="003633B4" w:rsidP="00FC7BDA">
      <w:p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val="cy-GB" w:eastAsia="en-GB"/>
          <w14:ligatures w14:val="none"/>
        </w:rPr>
        <w:t>Dull Sir Gaerfyrddin fu defnyddio cyllid Llywodraeth Cymru fel catalydd i gydweithredu'n ehangach. Mae mentrau diweddar yn cynnwys prosiect rhannau rhydd mewn partneriaeth â Cwm Environmental, sy'n darparu deunyddiau wedi'u hailgylchu ar gyfer chwarae ar draws ysgolion a grwpiau cymunedol, a threialu defnyddio tiroedd ysgol y tu allan i oriau addysgu, gyda chefnogaeth grantiau bach. Mae Cronfa Ffyniant Gyffredin y DU hefyd wedi galluogi Cynghorau Tref a Chymuned i wella ardaloedd chwarae lleol, gan ariannu gwaith uwchraddio mewn sawl lleoliad.</w:t>
      </w:r>
    </w:p>
    <w:p w14:paraId="1398C830" w14:textId="4ADFD1E1" w:rsidR="00FC7BDA" w:rsidRPr="00FC7BDA" w:rsidRDefault="003633B4" w:rsidP="00FC7BDA">
      <w:p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val="cy-GB" w:eastAsia="en-GB"/>
          <w14:ligatures w14:val="none"/>
        </w:rPr>
        <w:t xml:space="preserve">Mae'r cyngor yn mynd </w:t>
      </w:r>
      <w:proofErr w:type="spellStart"/>
      <w:r w:rsidRPr="00FC7BDA">
        <w:rPr>
          <w:rFonts w:ascii="Calibri" w:eastAsia="Times New Roman" w:hAnsi="Calibri" w:cs="Calibri"/>
          <w:kern w:val="0"/>
          <w:lang w:val="cy-GB" w:eastAsia="en-GB"/>
          <w14:ligatures w14:val="none"/>
        </w:rPr>
        <w:t>ati'n</w:t>
      </w:r>
      <w:proofErr w:type="spellEnd"/>
      <w:r w:rsidRPr="00FC7BDA">
        <w:rPr>
          <w:rFonts w:ascii="Calibri" w:eastAsia="Times New Roman" w:hAnsi="Calibri" w:cs="Calibri"/>
          <w:kern w:val="0"/>
          <w:lang w:val="cy-GB" w:eastAsia="en-GB"/>
          <w14:ligatures w14:val="none"/>
        </w:rPr>
        <w:t xml:space="preserve"> weithredol i ddefnyddio rhwymedigaethau cynllunio Adran 106 i wella seilwaith chwarae, gan weithio gyda Chynghorau Tref a Chymuned i sicrhau bod cyfraniadau datblygwyr yn cael eu targedu'n effeithiol. Mae potensial i hyn gael ei gefnogi ymhellach yn sgil datblygu a gweithredu model cymdogaeth ar gyfer cynllunio chwarae, gan sicrhau bod cyfraniadau'n cael defnyddio mewn modd strategol i wella cyfleoedd i chwarae. </w:t>
      </w:r>
    </w:p>
    <w:p w14:paraId="6744A543" w14:textId="07F72E73" w:rsidR="00FC7BDA" w:rsidRPr="00FC7BDA" w:rsidRDefault="003633B4" w:rsidP="00FC7BDA">
      <w:p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val="cy-GB" w:eastAsia="en-GB"/>
          <w14:ligatures w14:val="none"/>
        </w:rPr>
        <w:t xml:space="preserve">Ers yr </w:t>
      </w:r>
      <w:r w:rsidR="00A36714">
        <w:rPr>
          <w:rFonts w:ascii="Calibri" w:eastAsia="Times New Roman" w:hAnsi="Calibri" w:cs="Calibri"/>
          <w:kern w:val="0"/>
          <w:lang w:val="cy-GB" w:eastAsia="en-GB"/>
          <w14:ligatures w14:val="none"/>
        </w:rPr>
        <w:t>asesiad</w:t>
      </w:r>
      <w:r w:rsidRPr="00FC7BDA">
        <w:rPr>
          <w:rFonts w:ascii="Calibri" w:eastAsia="Times New Roman" w:hAnsi="Calibri" w:cs="Calibri"/>
          <w:kern w:val="0"/>
          <w:lang w:val="cy-GB" w:eastAsia="en-GB"/>
          <w14:ligatures w14:val="none"/>
        </w:rPr>
        <w:t xml:space="preserve"> diwethaf, bu symudiad clir tuag at ddulliau sy'n seiliedig ar le, gyda mwy o bwyslais ar ddeall ac ymateb i rwystrau lleol. Dyma ddatblygiadau nodedig:</w:t>
      </w:r>
    </w:p>
    <w:p w14:paraId="4F84F4A6" w14:textId="77777777" w:rsidR="00FC7BDA" w:rsidRPr="00FC7BDA" w:rsidRDefault="003633B4" w:rsidP="006A35E9">
      <w:pPr>
        <w:numPr>
          <w:ilvl w:val="0"/>
          <w:numId w:val="24"/>
        </w:num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val="cy-GB" w:eastAsia="en-GB"/>
          <w14:ligatures w14:val="none"/>
        </w:rPr>
        <w:t>Mwy o ymchwil lleol iawn a gwaith cyfranogol gyda phlant, gan nodi bylchau penodol ar gyfer pobl ifanc yn eu harddegau, plant anabl, a chymunedau gwledig.</w:t>
      </w:r>
    </w:p>
    <w:p w14:paraId="3AAA6111" w14:textId="6F4CB5AB" w:rsidR="00FC7BDA" w:rsidRPr="00FC7BDA" w:rsidRDefault="003633B4" w:rsidP="006A35E9">
      <w:pPr>
        <w:numPr>
          <w:ilvl w:val="0"/>
          <w:numId w:val="24"/>
        </w:num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val="cy-GB" w:eastAsia="en-GB"/>
          <w14:ligatures w14:val="none"/>
        </w:rPr>
        <w:t>Archwilio Trosglwyddo Asedau Cymunedol i alluogi darpariaeth chwarae dan arweiniad y gymuned.</w:t>
      </w:r>
    </w:p>
    <w:p w14:paraId="355A9E12" w14:textId="77777777" w:rsidR="00FC7BDA" w:rsidRPr="00FC7BDA" w:rsidRDefault="003633B4" w:rsidP="006A35E9">
      <w:pPr>
        <w:numPr>
          <w:ilvl w:val="0"/>
          <w:numId w:val="24"/>
        </w:num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val="cy-GB" w:eastAsia="en-GB"/>
          <w14:ligatures w14:val="none"/>
        </w:rPr>
        <w:t>Cryfhau’r cydweithio ag ysgolion, gan gynnwys treialu defnydd estynedig o diroedd ysgol.</w:t>
      </w:r>
    </w:p>
    <w:p w14:paraId="706EEAA8" w14:textId="20048226" w:rsidR="00FC7BDA" w:rsidRPr="00FC7BDA" w:rsidRDefault="003633B4" w:rsidP="006A35E9">
      <w:pPr>
        <w:numPr>
          <w:ilvl w:val="0"/>
          <w:numId w:val="24"/>
        </w:num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val="cy-GB" w:eastAsia="en-GB"/>
          <w14:ligatures w14:val="none"/>
        </w:rPr>
        <w:t xml:space="preserve">Parhau i ddatblygu gwaith </w:t>
      </w:r>
      <w:proofErr w:type="spellStart"/>
      <w:r w:rsidRPr="00FC7BDA">
        <w:rPr>
          <w:rFonts w:ascii="Calibri" w:eastAsia="Times New Roman" w:hAnsi="Calibri" w:cs="Calibri"/>
          <w:kern w:val="0"/>
          <w:lang w:val="cy-GB" w:eastAsia="en-GB"/>
          <w14:ligatures w14:val="none"/>
        </w:rPr>
        <w:t>amlasiantaeth</w:t>
      </w:r>
      <w:proofErr w:type="spellEnd"/>
      <w:r w:rsidRPr="00FC7BDA">
        <w:rPr>
          <w:rFonts w:ascii="Calibri" w:eastAsia="Times New Roman" w:hAnsi="Calibri" w:cs="Calibri"/>
          <w:kern w:val="0"/>
          <w:lang w:val="cy-GB" w:eastAsia="en-GB"/>
          <w14:ligatures w14:val="none"/>
        </w:rPr>
        <w:t xml:space="preserve"> drwy’r Grŵp Rhanddeiliaid Digonolrwydd Cyfleoedd Chwarae, sydd â’r potensial i chwarae rhan ganolog wrth gyd-gynllunio a dyrannu adnoddau.</w:t>
      </w:r>
    </w:p>
    <w:p w14:paraId="6A2D323A" w14:textId="77777777" w:rsidR="00FC7BDA" w:rsidRPr="00FC7BDA" w:rsidRDefault="003633B4" w:rsidP="00FC7BDA">
      <w:p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val="cy-GB" w:eastAsia="en-GB"/>
          <w14:ligatures w14:val="none"/>
        </w:rPr>
        <w:t>Mae gweithio mewn partneriaeth drwy’r Grŵp Rhanddeiliaid Digonolrwydd Cyfleoedd Chwarae wedi bod yn ffactor galluogi allweddol, gan ddod â phartneriaid traws-adrannol a thrydydd sector ynghyd i alinio adnoddau a blaenoriaethau, i rannu'r hyn a ddysgwyd ac i gadw cyd-berchnogaeth ar y cynllun gweithredu.</w:t>
      </w:r>
    </w:p>
    <w:p w14:paraId="64758FEC" w14:textId="6AF7BC94" w:rsidR="00FC7BDA" w:rsidRPr="00C45B42" w:rsidRDefault="003633B4" w:rsidP="00FC7BDA">
      <w:pPr>
        <w:spacing w:before="100" w:beforeAutospacing="1" w:after="100" w:afterAutospacing="1"/>
        <w:rPr>
          <w:rFonts w:ascii="Calibri" w:eastAsia="Times New Roman" w:hAnsi="Calibri" w:cs="Calibri"/>
          <w:kern w:val="0"/>
          <w:lang w:eastAsia="en-GB"/>
          <w14:ligatures w14:val="none"/>
        </w:rPr>
      </w:pPr>
      <w:r w:rsidRPr="00FC7BDA">
        <w:rPr>
          <w:rFonts w:ascii="Calibri" w:eastAsia="Times New Roman" w:hAnsi="Calibri" w:cs="Calibri"/>
          <w:kern w:val="0"/>
          <w:lang w:val="cy-GB" w:eastAsia="en-GB"/>
          <w14:ligatures w14:val="none"/>
        </w:rPr>
        <w:t>Ceir heriau o hyd er gwaethaf y datblygiadau hyn. Mae cylchoedd cyllido byrdymor yn parhau i danseilio sefydlogrwydd swyddi gwaith chwarae a chyfyngu ar gynllunio hirdymor. Cydnabyddir bod angen modelau cyllido cynaliadwy sy'n sicrhau parhad gwasanaethau gwaith chwarae a chydlynu strategol dros amser.</w:t>
      </w:r>
    </w:p>
    <w:p w14:paraId="3778E463" w14:textId="1D157789" w:rsidR="00093791" w:rsidRPr="00B22C29" w:rsidRDefault="003633B4" w:rsidP="00B67052">
      <w:pPr>
        <w:rPr>
          <w:rFonts w:ascii="Arial" w:hAnsi="Arial" w:cs="Arial"/>
          <w:b/>
          <w:bCs/>
          <w:sz w:val="28"/>
          <w:szCs w:val="28"/>
        </w:rPr>
      </w:pPr>
      <w:r>
        <w:rPr>
          <w:rFonts w:ascii="Arial" w:hAnsi="Arial" w:cs="Arial"/>
          <w:b/>
          <w:bCs/>
          <w:sz w:val="28"/>
          <w:szCs w:val="28"/>
          <w:lang w:val="cy-GB"/>
        </w:rPr>
        <w:t>5.</w:t>
      </w:r>
      <w:r>
        <w:rPr>
          <w:rFonts w:ascii="Arial" w:hAnsi="Arial" w:cs="Arial"/>
          <w:b/>
          <w:bCs/>
          <w:sz w:val="28"/>
          <w:szCs w:val="28"/>
          <w:lang w:val="cy-GB"/>
        </w:rPr>
        <w:tab/>
        <w:t>Monitro [uchafswm o 1,000 o eiriau]</w:t>
      </w:r>
    </w:p>
    <w:p w14:paraId="6B5FE96F" w14:textId="2162DD18" w:rsidR="00B22C29" w:rsidRPr="00B22C29" w:rsidRDefault="003633B4" w:rsidP="00B22C29">
      <w:pPr>
        <w:spacing w:before="100" w:beforeAutospacing="1" w:after="100" w:afterAutospacing="1"/>
        <w:rPr>
          <w:rFonts w:ascii="Calibri" w:eastAsia="Times New Roman" w:hAnsi="Calibri" w:cs="Calibri"/>
          <w:kern w:val="0"/>
          <w:lang w:eastAsia="en-GB"/>
          <w14:ligatures w14:val="none"/>
        </w:rPr>
      </w:pPr>
      <w:r w:rsidRPr="00B22C29">
        <w:rPr>
          <w:rFonts w:ascii="Calibri" w:eastAsia="Times New Roman" w:hAnsi="Calibri" w:cs="Calibri"/>
          <w:kern w:val="0"/>
          <w:lang w:val="cy-GB" w:eastAsia="en-GB"/>
          <w14:ligatures w14:val="none"/>
        </w:rPr>
        <w:t xml:space="preserve">Mae Tîm Gofal Plant a Chwarae </w:t>
      </w:r>
      <w:r w:rsidR="009C7EA2">
        <w:rPr>
          <w:rFonts w:ascii="Calibri" w:eastAsia="Times New Roman" w:hAnsi="Calibri" w:cs="Calibri"/>
          <w:kern w:val="0"/>
          <w:lang w:val="cy-GB" w:eastAsia="en-GB"/>
          <w14:ligatures w14:val="none"/>
        </w:rPr>
        <w:t>Cyngor Sir Caerfyrddin</w:t>
      </w:r>
      <w:r w:rsidRPr="00B22C29">
        <w:rPr>
          <w:rFonts w:ascii="Calibri" w:eastAsia="Times New Roman" w:hAnsi="Calibri" w:cs="Calibri"/>
          <w:kern w:val="0"/>
          <w:lang w:val="cy-GB" w:eastAsia="en-GB"/>
          <w14:ligatures w14:val="none"/>
        </w:rPr>
        <w:t xml:space="preserve"> yn cymryd cyfrifoldeb strategol arweiniol dros gyflawni'r Ddyletswydd Digonolrwydd Cyfleoedd Chwarae. Mae'r tîm bach ond canolog hwn yn arwain proses yr Asesiad </w:t>
      </w:r>
      <w:r w:rsidR="00A36714">
        <w:rPr>
          <w:rFonts w:ascii="Calibri" w:eastAsia="Times New Roman" w:hAnsi="Calibri" w:cs="Calibri"/>
          <w:kern w:val="0"/>
          <w:lang w:val="cy-GB" w:eastAsia="en-GB"/>
          <w14:ligatures w14:val="none"/>
        </w:rPr>
        <w:t xml:space="preserve">o </w:t>
      </w:r>
      <w:r w:rsidRPr="00B22C29">
        <w:rPr>
          <w:rFonts w:ascii="Calibri" w:eastAsia="Times New Roman" w:hAnsi="Calibri" w:cs="Calibri"/>
          <w:kern w:val="0"/>
          <w:lang w:val="cy-GB" w:eastAsia="en-GB"/>
          <w14:ligatures w14:val="none"/>
        </w:rPr>
        <w:t>D</w:t>
      </w:r>
      <w:r w:rsidR="00A36714">
        <w:rPr>
          <w:rFonts w:ascii="Calibri" w:eastAsia="Times New Roman" w:hAnsi="Calibri" w:cs="Calibri"/>
          <w:kern w:val="0"/>
          <w:lang w:val="cy-GB" w:eastAsia="en-GB"/>
          <w14:ligatures w14:val="none"/>
        </w:rPr>
        <w:t>d</w:t>
      </w:r>
      <w:r w:rsidRPr="00B22C29">
        <w:rPr>
          <w:rFonts w:ascii="Calibri" w:eastAsia="Times New Roman" w:hAnsi="Calibri" w:cs="Calibri"/>
          <w:kern w:val="0"/>
          <w:lang w:val="cy-GB" w:eastAsia="en-GB"/>
          <w14:ligatures w14:val="none"/>
        </w:rPr>
        <w:t xml:space="preserve">igonolrwydd Cyfleoedd Chwarae, yn </w:t>
      </w:r>
      <w:r w:rsidRPr="00B22C29">
        <w:rPr>
          <w:rFonts w:ascii="Calibri" w:eastAsia="Times New Roman" w:hAnsi="Calibri" w:cs="Calibri"/>
          <w:kern w:val="0"/>
          <w:lang w:val="cy-GB" w:eastAsia="en-GB"/>
          <w14:ligatures w14:val="none"/>
        </w:rPr>
        <w:lastRenderedPageBreak/>
        <w:t>cydlynu cynlluniau gweithredu, ac yn rhoi canllawiau ac arweiniad ar draws adrannau a phartneriaid allanol. Mae'r tîm hefyd yn hwyluso'r Grŵp Rhanddeiliaid Digonolrwydd Cyfleoedd Chwarae ac yn ymgysylltu'n uniongyrchol â Chynghorau Tref a Chymuned, ysgolion a sefydliadau'r trydydd sector.</w:t>
      </w:r>
    </w:p>
    <w:p w14:paraId="598B3B89" w14:textId="18636DF1" w:rsidR="00B22C29" w:rsidRPr="00B22C29" w:rsidRDefault="003633B4" w:rsidP="00B22C29">
      <w:pPr>
        <w:spacing w:before="100" w:beforeAutospacing="1" w:after="100" w:afterAutospacing="1"/>
        <w:rPr>
          <w:rFonts w:ascii="Calibri" w:eastAsia="Times New Roman" w:hAnsi="Calibri" w:cs="Calibri"/>
          <w:kern w:val="0"/>
          <w:lang w:eastAsia="en-GB"/>
          <w14:ligatures w14:val="none"/>
        </w:rPr>
      </w:pPr>
      <w:r w:rsidRPr="00B22C29">
        <w:rPr>
          <w:rFonts w:ascii="Calibri" w:eastAsia="Times New Roman" w:hAnsi="Calibri" w:cs="Calibri"/>
          <w:kern w:val="0"/>
          <w:lang w:val="cy-GB" w:eastAsia="en-GB"/>
          <w14:ligatures w14:val="none"/>
        </w:rPr>
        <w:t xml:space="preserve">Mae'r </w:t>
      </w:r>
      <w:r w:rsidR="00A36714">
        <w:rPr>
          <w:rFonts w:ascii="Calibri" w:eastAsia="Times New Roman" w:hAnsi="Calibri" w:cs="Calibri"/>
          <w:kern w:val="0"/>
          <w:lang w:val="cy-GB" w:eastAsia="en-GB"/>
          <w14:ligatures w14:val="none"/>
        </w:rPr>
        <w:t xml:space="preserve">asesiad </w:t>
      </w:r>
      <w:r w:rsidRPr="00B22C29">
        <w:rPr>
          <w:rFonts w:ascii="Calibri" w:eastAsia="Times New Roman" w:hAnsi="Calibri" w:cs="Calibri"/>
          <w:kern w:val="0"/>
          <w:lang w:val="cy-GB" w:eastAsia="en-GB"/>
          <w14:ligatures w14:val="none"/>
        </w:rPr>
        <w:t>wedi'i alinio'n agos â gwaith y Bwrdd Gwasanaethau Cyhoeddus (BGC), y Bwrdd Partneriaeth Rhanbarthol (</w:t>
      </w:r>
      <w:proofErr w:type="spellStart"/>
      <w:r w:rsidRPr="00B22C29">
        <w:rPr>
          <w:rFonts w:ascii="Calibri" w:eastAsia="Times New Roman" w:hAnsi="Calibri" w:cs="Calibri"/>
          <w:kern w:val="0"/>
          <w:lang w:val="cy-GB" w:eastAsia="en-GB"/>
          <w14:ligatures w14:val="none"/>
        </w:rPr>
        <w:t>BPRh</w:t>
      </w:r>
      <w:proofErr w:type="spellEnd"/>
      <w:r w:rsidRPr="00B22C29">
        <w:rPr>
          <w:rFonts w:ascii="Calibri" w:eastAsia="Times New Roman" w:hAnsi="Calibri" w:cs="Calibri"/>
          <w:kern w:val="0"/>
          <w:lang w:val="cy-GB" w:eastAsia="en-GB"/>
          <w14:ligatures w14:val="none"/>
        </w:rPr>
        <w:t>), a'r Cynllun Datblygu Lleol (</w:t>
      </w:r>
      <w:proofErr w:type="spellStart"/>
      <w:r w:rsidRPr="00B22C29">
        <w:rPr>
          <w:rFonts w:ascii="Calibri" w:eastAsia="Times New Roman" w:hAnsi="Calibri" w:cs="Calibri"/>
          <w:kern w:val="0"/>
          <w:lang w:val="cy-GB" w:eastAsia="en-GB"/>
          <w14:ligatures w14:val="none"/>
        </w:rPr>
        <w:t>CDLl</w:t>
      </w:r>
      <w:proofErr w:type="spellEnd"/>
      <w:r w:rsidRPr="00B22C29">
        <w:rPr>
          <w:rFonts w:ascii="Calibri" w:eastAsia="Times New Roman" w:hAnsi="Calibri" w:cs="Calibri"/>
          <w:kern w:val="0"/>
          <w:lang w:val="cy-GB" w:eastAsia="en-GB"/>
          <w14:ligatures w14:val="none"/>
        </w:rPr>
        <w:t xml:space="preserve">). Mae Digonolrwydd Cyfleoedd Chwarae yn cyfrannu at y Cynllun Llesiant a oruchwylir gan y BGC, gan gefnogi ei agenda ataliol a chydweithredol. Er nad yw chwarae wedi'i ymgorffori'n llawn ym mhob dogfen strategol, mae cynllun corfforaethol y cyngor yn cydnabod bod cael cyfleoedd chwarae digonol yn hanfodol, ac mae cysylltiadau wedi cael eu creu rhwng digonolrwydd cyfleoedd chwarae ac amcanion strategol ehangach ym maes lles, creu lleoedd, hamdden awyr agored, a theithio egnïol. Mae'r </w:t>
      </w:r>
      <w:proofErr w:type="spellStart"/>
      <w:r w:rsidRPr="00B22C29">
        <w:rPr>
          <w:rFonts w:ascii="Calibri" w:eastAsia="Times New Roman" w:hAnsi="Calibri" w:cs="Calibri"/>
          <w:kern w:val="0"/>
          <w:lang w:val="cy-GB" w:eastAsia="en-GB"/>
          <w14:ligatures w14:val="none"/>
        </w:rPr>
        <w:t>BPRh</w:t>
      </w:r>
      <w:proofErr w:type="spellEnd"/>
      <w:r w:rsidRPr="00B22C29">
        <w:rPr>
          <w:rFonts w:ascii="Calibri" w:eastAsia="Times New Roman" w:hAnsi="Calibri" w:cs="Calibri"/>
          <w:kern w:val="0"/>
          <w:lang w:val="cy-GB" w:eastAsia="en-GB"/>
          <w14:ligatures w14:val="none"/>
        </w:rPr>
        <w:t xml:space="preserve"> hefyd yn cydnabod chwarae o fewn ei ffocws thematig ar iechyd a lles</w:t>
      </w:r>
      <w:r w:rsidR="00037AEB">
        <w:rPr>
          <w:rFonts w:ascii="Calibri" w:eastAsia="Times New Roman" w:hAnsi="Calibri" w:cs="Calibri"/>
          <w:kern w:val="0"/>
          <w:lang w:val="cy-GB" w:eastAsia="en-GB"/>
          <w14:ligatures w14:val="none"/>
        </w:rPr>
        <w:t>iant</w:t>
      </w:r>
      <w:r w:rsidRPr="00B22C29">
        <w:rPr>
          <w:rFonts w:ascii="Calibri" w:eastAsia="Times New Roman" w:hAnsi="Calibri" w:cs="Calibri"/>
          <w:kern w:val="0"/>
          <w:lang w:val="cy-GB" w:eastAsia="en-GB"/>
          <w14:ligatures w14:val="none"/>
        </w:rPr>
        <w:t xml:space="preserve"> plant, er bod angen integreiddio pellach. Mae'r </w:t>
      </w:r>
      <w:proofErr w:type="spellStart"/>
      <w:r w:rsidRPr="00B22C29">
        <w:rPr>
          <w:rFonts w:ascii="Calibri" w:eastAsia="Times New Roman" w:hAnsi="Calibri" w:cs="Calibri"/>
          <w:kern w:val="0"/>
          <w:lang w:val="cy-GB" w:eastAsia="en-GB"/>
          <w14:ligatures w14:val="none"/>
        </w:rPr>
        <w:t>CDLl</w:t>
      </w:r>
      <w:proofErr w:type="spellEnd"/>
      <w:r w:rsidRPr="00B22C29">
        <w:rPr>
          <w:rFonts w:ascii="Calibri" w:eastAsia="Times New Roman" w:hAnsi="Calibri" w:cs="Calibri"/>
          <w:kern w:val="0"/>
          <w:lang w:val="cy-GB" w:eastAsia="en-GB"/>
          <w14:ligatures w14:val="none"/>
        </w:rPr>
        <w:t xml:space="preserve"> diwygiedig yn cefnogi chwarae drwy bolisïau creu lleoedd, yr Asesiad Mannau Agored Cyhoeddus, a chanllawiau cynllunio atodol, gan helpu i sicrhau mannau lle gellir chwarae yn rhan o ddatblygiadau newydd.</w:t>
      </w:r>
    </w:p>
    <w:p w14:paraId="4D77EC7B" w14:textId="521E6228" w:rsidR="00B22C29" w:rsidRPr="00B22C29" w:rsidRDefault="003633B4" w:rsidP="00B22C29">
      <w:pPr>
        <w:spacing w:before="100" w:beforeAutospacing="1" w:after="100" w:afterAutospacing="1"/>
        <w:rPr>
          <w:rFonts w:ascii="Calibri" w:eastAsia="Times New Roman" w:hAnsi="Calibri" w:cs="Calibri"/>
          <w:kern w:val="0"/>
          <w:lang w:eastAsia="en-GB"/>
          <w14:ligatures w14:val="none"/>
        </w:rPr>
      </w:pPr>
      <w:r w:rsidRPr="00B22C29">
        <w:rPr>
          <w:rFonts w:ascii="Calibri" w:eastAsia="Times New Roman" w:hAnsi="Calibri" w:cs="Calibri"/>
          <w:kern w:val="0"/>
          <w:lang w:val="cy-GB" w:eastAsia="en-GB"/>
          <w14:ligatures w14:val="none"/>
        </w:rPr>
        <w:t>Caiff y Cynllun Gweithredu Digonolrwydd Cyfleoedd Chwarae ei fonitro'n bennaf drwy'r Tîm Gofal Plant a Chwarae a'r Grŵp Rhanddeiliaid Digonolrwydd Cyfleoedd Chwarae, sydd â rhan allweddol wrth adolygu cynnydd, rhannu diweddariadau, a chynllunio'r camau nesaf. Mae'r grŵp hwn yn cyfarfod ddwywaith y flwyddyn, gan ddod â chynrychiolwyr o bob adran o'r cyngor ac o sefydliadau'r trydydd sector ynghyd. Mae gan y grŵp gylch gorchwyl clir sy'n nodi ei rôl o ran goruchwylio, annog cydweithredu ar draws sectorau, a helpu i roi blaenoriaethau'r cynllun gweithredu ar waith.</w:t>
      </w:r>
    </w:p>
    <w:p w14:paraId="0CB8123D" w14:textId="07F1A88E" w:rsidR="00B22C29" w:rsidRPr="00B22C29" w:rsidRDefault="003633B4" w:rsidP="00B22C29">
      <w:pPr>
        <w:spacing w:before="100" w:beforeAutospacing="1" w:after="100" w:afterAutospacing="1"/>
        <w:rPr>
          <w:rFonts w:ascii="Calibri" w:eastAsia="Times New Roman" w:hAnsi="Calibri" w:cs="Calibri"/>
          <w:kern w:val="0"/>
          <w:lang w:eastAsia="en-GB"/>
          <w14:ligatures w14:val="none"/>
        </w:rPr>
      </w:pPr>
      <w:r w:rsidRPr="00B22C29">
        <w:rPr>
          <w:rFonts w:ascii="Calibri" w:eastAsia="Times New Roman" w:hAnsi="Calibri" w:cs="Calibri"/>
          <w:kern w:val="0"/>
          <w:lang w:val="cy-GB" w:eastAsia="en-GB"/>
          <w14:ligatures w14:val="none"/>
        </w:rPr>
        <w:t>Mae'r Grŵp Rhanddeiliaid yn cael ei hwyluso gan y Tîm Gofal Plant a Chwarae, sydd hefyd yn rhoi cefnogaeth weinyddol. Mae'r grŵp yn gweithredu fel cyfrwng cyfathrebu a gweithgor ymarferol, gan alluogi aelodau i gyfrannu data, astudiaethau achos a mewnbwn arbenigol, yn ogystal â chydlynu mentrau ar y cyd. Ceir uchelgais ymhlith yr aelodau i gryfhau ffocws gweithredol y grŵp ymhellach drwy ddatblygu cynlluniau mwy penodol-i'r-gymuned a thrwy wella prosesau monitro, gan gynnwys defnyddio dangosyddion perfformiad cyffredin.</w:t>
      </w:r>
    </w:p>
    <w:p w14:paraId="0CA062B0" w14:textId="757F9DEF" w:rsidR="00B22C29" w:rsidRPr="00B22C29" w:rsidRDefault="003633B4" w:rsidP="00B22C29">
      <w:pPr>
        <w:spacing w:before="100" w:beforeAutospacing="1" w:after="100" w:afterAutospacing="1"/>
        <w:rPr>
          <w:rFonts w:ascii="Calibri" w:eastAsia="Times New Roman" w:hAnsi="Calibri" w:cs="Calibri"/>
          <w:kern w:val="0"/>
          <w:lang w:eastAsia="en-GB"/>
          <w14:ligatures w14:val="none"/>
        </w:rPr>
      </w:pPr>
      <w:r w:rsidRPr="00B22C29">
        <w:rPr>
          <w:rFonts w:ascii="Calibri" w:eastAsia="Times New Roman" w:hAnsi="Calibri" w:cs="Calibri"/>
          <w:kern w:val="0"/>
          <w:lang w:val="cy-GB" w:eastAsia="en-GB"/>
          <w14:ligatures w14:val="none"/>
        </w:rPr>
        <w:t xml:space="preserve">O ran cryfderau, mae'r Grŵp Rhanddeiliaid yn elwa o ymrwymiad cryf ymhlith aelodau craidd, cynrychiolaeth dda ar draws sectorau, a llwyfan sefydledig ar gyfer ymgysylltu. Mae'r grŵp wedi bod yn effeithiol wrth sicrhau cefnogaeth partneriaid i'r </w:t>
      </w:r>
      <w:r w:rsidR="002338E4">
        <w:rPr>
          <w:rFonts w:ascii="Calibri" w:eastAsia="Times New Roman" w:hAnsi="Calibri" w:cs="Calibri"/>
          <w:kern w:val="0"/>
          <w:lang w:val="cy-GB" w:eastAsia="en-GB"/>
          <w14:ligatures w14:val="none"/>
        </w:rPr>
        <w:t>asesiad</w:t>
      </w:r>
      <w:r w:rsidRPr="00B22C29">
        <w:rPr>
          <w:rFonts w:ascii="Calibri" w:eastAsia="Times New Roman" w:hAnsi="Calibri" w:cs="Calibri"/>
          <w:kern w:val="0"/>
          <w:lang w:val="cy-GB" w:eastAsia="en-GB"/>
          <w14:ligatures w14:val="none"/>
        </w:rPr>
        <w:t xml:space="preserve"> a chefnogi gwaith ar y cyd, fel cynnal digwyddiadau chwarae a hyfforddiant ar y cyd. Fodd bynnag, mae heriau'n parhau. Mae'r asesiad yn nodi, er bod gan y Grŵp Rhanddeiliaid gynrychiolaeth draws-sector dda, y gellid cryfhau ei rolau goruchwylio a monitro strategol ymhellach. Yn ogystal â hyn, mae angen ehangu ymwybyddiaeth a dealltwriaeth o'r Ddyletswydd Digonolrwydd Cyfleoedd Chwarae ymhlith adrannau ehangach y Cyngor ac aelodau etholedig er mwyn sicrhau bod egwyddorion digonolrwydd cyfleoedd chwarae'n cael hintegreiddio mewn modd mwy cyson wrth gynllunio a darparu gwasanaethau.</w:t>
      </w:r>
    </w:p>
    <w:p w14:paraId="09F2233D" w14:textId="30BF4C7E" w:rsidR="00CA01D8" w:rsidRPr="00FA0512" w:rsidRDefault="003633B4" w:rsidP="00B22C29">
      <w:pPr>
        <w:spacing w:before="100" w:beforeAutospacing="1" w:after="100" w:afterAutospacing="1"/>
        <w:rPr>
          <w:rFonts w:ascii="Calibri" w:eastAsia="Times New Roman" w:hAnsi="Calibri" w:cs="Calibri"/>
          <w:kern w:val="0"/>
          <w:lang w:eastAsia="en-GB"/>
          <w14:ligatures w14:val="none"/>
        </w:rPr>
      </w:pPr>
      <w:r w:rsidRPr="00B22C29">
        <w:rPr>
          <w:rFonts w:ascii="Calibri" w:eastAsia="Times New Roman" w:hAnsi="Calibri" w:cs="Calibri"/>
          <w:kern w:val="0"/>
          <w:lang w:val="cy-GB" w:eastAsia="en-GB"/>
          <w14:ligatures w14:val="none"/>
        </w:rPr>
        <w:lastRenderedPageBreak/>
        <w:t>Ar y cyfan, mae'r Grŵp Rhanddeiliaid Digonolrwydd Cyfleoedd Chwarae yn darparu fforwm pwysig ar gyfer monitro ac atebolrwydd, ond wrth ei ddatblygu yn y dyfodol byddwn yn canolbwyntio ar sicrhau ei fod yn fwy o gorff sy'n gwneud penderfyniadau, gyda mecanweithiau cryfach i werthuso ac adrodd.</w:t>
      </w:r>
    </w:p>
    <w:p w14:paraId="3E9B4E6E" w14:textId="46D7D9F2" w:rsidR="00CA01D8" w:rsidRPr="004B548A" w:rsidRDefault="003633B4" w:rsidP="00CA01D8">
      <w:pPr>
        <w:tabs>
          <w:tab w:val="left" w:pos="6143"/>
        </w:tabs>
        <w:rPr>
          <w:rFonts w:ascii="Arial" w:hAnsi="Arial" w:cs="Arial"/>
          <w:b/>
          <w:bCs/>
          <w:sz w:val="28"/>
          <w:szCs w:val="28"/>
        </w:rPr>
      </w:pPr>
      <w:r w:rsidRPr="00CA01D8">
        <w:rPr>
          <w:rFonts w:ascii="Arial" w:hAnsi="Arial" w:cs="Arial"/>
          <w:b/>
          <w:bCs/>
          <w:sz w:val="28"/>
          <w:szCs w:val="28"/>
          <w:lang w:val="cy-GB"/>
        </w:rPr>
        <w:t>6.      Casgliad [uchafswm o 1,000 o eiriau]</w:t>
      </w:r>
    </w:p>
    <w:p w14:paraId="37B56E6C" w14:textId="77D3E87A" w:rsidR="00C36136" w:rsidRPr="00C36136" w:rsidRDefault="003633B4" w:rsidP="00C36136">
      <w:pPr>
        <w:spacing w:before="100" w:beforeAutospacing="1" w:after="100" w:afterAutospacing="1"/>
        <w:rPr>
          <w:rFonts w:ascii="Calibri" w:eastAsia="Times New Roman" w:hAnsi="Calibri" w:cs="Calibri"/>
          <w:kern w:val="0"/>
          <w:lang w:eastAsia="en-GB"/>
          <w14:ligatures w14:val="none"/>
        </w:rPr>
      </w:pPr>
      <w:r w:rsidRPr="00C36136">
        <w:rPr>
          <w:rFonts w:ascii="Calibri" w:eastAsia="Times New Roman" w:hAnsi="Calibri" w:cs="Calibri"/>
          <w:kern w:val="0"/>
          <w:lang w:val="cy-GB" w:eastAsia="en-GB"/>
          <w14:ligatures w14:val="none"/>
        </w:rPr>
        <w:t xml:space="preserve">Mae Asesiad </w:t>
      </w:r>
      <w:r w:rsidR="00FF56D2">
        <w:rPr>
          <w:rFonts w:ascii="Calibri" w:eastAsia="Times New Roman" w:hAnsi="Calibri" w:cs="Calibri"/>
          <w:kern w:val="0"/>
          <w:lang w:val="cy-GB" w:eastAsia="en-GB"/>
          <w14:ligatures w14:val="none"/>
        </w:rPr>
        <w:t xml:space="preserve">o </w:t>
      </w:r>
      <w:r w:rsidRPr="00C36136">
        <w:rPr>
          <w:rFonts w:ascii="Calibri" w:eastAsia="Times New Roman" w:hAnsi="Calibri" w:cs="Calibri"/>
          <w:kern w:val="0"/>
          <w:lang w:val="cy-GB" w:eastAsia="en-GB"/>
          <w14:ligatures w14:val="none"/>
        </w:rPr>
        <w:t>D</w:t>
      </w:r>
      <w:r w:rsidR="00FF56D2">
        <w:rPr>
          <w:rFonts w:ascii="Calibri" w:eastAsia="Times New Roman" w:hAnsi="Calibri" w:cs="Calibri"/>
          <w:kern w:val="0"/>
          <w:lang w:val="cy-GB" w:eastAsia="en-GB"/>
          <w14:ligatures w14:val="none"/>
        </w:rPr>
        <w:t>d</w:t>
      </w:r>
      <w:r w:rsidRPr="00C36136">
        <w:rPr>
          <w:rFonts w:ascii="Calibri" w:eastAsia="Times New Roman" w:hAnsi="Calibri" w:cs="Calibri"/>
          <w:kern w:val="0"/>
          <w:lang w:val="cy-GB" w:eastAsia="en-GB"/>
          <w14:ligatures w14:val="none"/>
        </w:rPr>
        <w:t xml:space="preserve">igonolrwydd Cyfleoedd Chwarae 2025 wedi rhoi dealltwriaeth gadarn a chyfredol i </w:t>
      </w:r>
      <w:r w:rsidR="009C7EA2">
        <w:rPr>
          <w:rFonts w:ascii="Calibri" w:eastAsia="Times New Roman" w:hAnsi="Calibri" w:cs="Calibri"/>
          <w:kern w:val="0"/>
          <w:lang w:val="cy-GB" w:eastAsia="en-GB"/>
          <w14:ligatures w14:val="none"/>
        </w:rPr>
        <w:t>Sir Gaerfyrddin</w:t>
      </w:r>
      <w:r w:rsidRPr="00C36136">
        <w:rPr>
          <w:rFonts w:ascii="Calibri" w:eastAsia="Times New Roman" w:hAnsi="Calibri" w:cs="Calibri"/>
          <w:kern w:val="0"/>
          <w:lang w:val="cy-GB" w:eastAsia="en-GB"/>
          <w14:ligatures w14:val="none"/>
        </w:rPr>
        <w:t xml:space="preserve"> o sefyllfa cyfleoedd plant i chwarae ledled y sir. Mae'r canfyddiadau'n cadarnhau bod llawer o blant - yn enwedig rhai iau - yn elwa ar brofiadau chwarae cadarnhaol, gyda mynediad da at fannau a diwylliant o chwarae wedi'i gefnogi'n dda mewn rhai ysgolion a chymunedau. Fodd bynnag, ceir heriau sylweddol o hyd, yn enwedig i blant hŷn, plant anabl a rhai o gefndiroedd lleiafrifol. Mae'r grwpiau hyn yn nodi mwy o rwystrau i gyfranogiad, gan gynnwys pryderon ynghylch diogelwch, cynhwysiant, a diffyg mannau a gweithgareddau addas. Mae rhieni hefyd yn gyson yn cyfeirio at draffig, llwybrau diogel a hygyrch, a diogelwch cymunedol fel ffactorau tyngedfennol sy'n effeithio ar ryddid plant i chwarae'n annibynnol.</w:t>
      </w:r>
    </w:p>
    <w:p w14:paraId="4659E60C" w14:textId="2AFE0875" w:rsidR="00C36136" w:rsidRPr="00C36136" w:rsidRDefault="003633B4" w:rsidP="00C36136">
      <w:pPr>
        <w:spacing w:before="100" w:beforeAutospacing="1" w:after="100" w:afterAutospacing="1"/>
        <w:rPr>
          <w:rFonts w:ascii="Calibri" w:eastAsia="Times New Roman" w:hAnsi="Calibri" w:cs="Calibri"/>
          <w:kern w:val="0"/>
          <w:lang w:eastAsia="en-GB"/>
          <w14:ligatures w14:val="none"/>
        </w:rPr>
      </w:pPr>
      <w:r w:rsidRPr="00C36136">
        <w:rPr>
          <w:rFonts w:ascii="Calibri" w:eastAsia="Times New Roman" w:hAnsi="Calibri" w:cs="Calibri"/>
          <w:kern w:val="0"/>
          <w:lang w:val="cy-GB" w:eastAsia="en-GB"/>
          <w14:ligatures w14:val="none"/>
        </w:rPr>
        <w:t xml:space="preserve">Er bod tystiolaeth o waith partneriaeth cryf, mentrau chwarae creadigol, a buddsoddiad parhaus mewn seilwaith a staff, mae'r asesiad yn tynnu sylw at y ffaith bod anghydraddoldebau yn parhau, a bod angen cydlynu strategol gwell i ymwreiddio cyfleoedd chwarae digonol ar draws pob rhan o waith yr awdurdod lleol. </w:t>
      </w:r>
    </w:p>
    <w:p w14:paraId="01DB38C6" w14:textId="75012C18" w:rsidR="00C36136" w:rsidRPr="00C36136" w:rsidRDefault="003633B4" w:rsidP="00C36136">
      <w:pPr>
        <w:spacing w:before="100" w:beforeAutospacing="1" w:after="100" w:afterAutospacing="1"/>
        <w:rPr>
          <w:rFonts w:ascii="Calibri" w:eastAsia="Times New Roman" w:hAnsi="Calibri" w:cs="Calibri"/>
          <w:kern w:val="0"/>
          <w:lang w:eastAsia="en-GB"/>
          <w14:ligatures w14:val="none"/>
        </w:rPr>
      </w:pPr>
      <w:r w:rsidRPr="00C36136">
        <w:rPr>
          <w:rFonts w:ascii="Calibri" w:eastAsia="Times New Roman" w:hAnsi="Calibri" w:cs="Calibri"/>
          <w:kern w:val="0"/>
          <w:lang w:val="cy-GB" w:eastAsia="en-GB"/>
          <w14:ligatures w14:val="none"/>
        </w:rPr>
        <w:t>Wrth symud ymlaen, bydd gweledigaeth gryfach ar gyfer digonolrwydd plant, sy'n pwysleisio hawliau a lles</w:t>
      </w:r>
      <w:r w:rsidR="00C9745F">
        <w:rPr>
          <w:rFonts w:ascii="Calibri" w:eastAsia="Times New Roman" w:hAnsi="Calibri" w:cs="Calibri"/>
          <w:kern w:val="0"/>
          <w:lang w:val="cy-GB" w:eastAsia="en-GB"/>
          <w14:ligatures w14:val="none"/>
        </w:rPr>
        <w:t>iant</w:t>
      </w:r>
      <w:r w:rsidRPr="00C36136">
        <w:rPr>
          <w:rFonts w:ascii="Calibri" w:eastAsia="Times New Roman" w:hAnsi="Calibri" w:cs="Calibri"/>
          <w:kern w:val="0"/>
          <w:lang w:val="cy-GB" w:eastAsia="en-GB"/>
          <w14:ligatures w14:val="none"/>
        </w:rPr>
        <w:t xml:space="preserve"> plant, a'u rhydid bob dydd yn greiddiol i </w:t>
      </w:r>
      <w:r w:rsidR="009C7EA2">
        <w:rPr>
          <w:rFonts w:ascii="Calibri" w:eastAsia="Times New Roman" w:hAnsi="Calibri" w:cs="Calibri"/>
          <w:kern w:val="0"/>
          <w:lang w:val="cy-GB" w:eastAsia="en-GB"/>
          <w14:ligatures w14:val="none"/>
        </w:rPr>
        <w:t>Sir Gaerfyrddin</w:t>
      </w:r>
      <w:r w:rsidRPr="00C36136">
        <w:rPr>
          <w:rFonts w:ascii="Calibri" w:eastAsia="Times New Roman" w:hAnsi="Calibri" w:cs="Calibri"/>
          <w:kern w:val="0"/>
          <w:lang w:val="cy-GB" w:eastAsia="en-GB"/>
          <w14:ligatures w14:val="none"/>
        </w:rPr>
        <w:t xml:space="preserve">. Neges hollbwysig sy'n codi o'r asesiad hwn yw'r angen i sefydlu chwarae fel cyfrifoldeb cyffredin ar draws adrannau, partneriaid allanol, a chymunedau - nid ei ystyried yn rhan o gylch gwaith y tîm chwarae yn unig. I'r perwyl hwn bydd angen arweinyddiaeth ac eiriolaeth barhaus, a buddsoddiad wedi'i dargedu, ochr yn ochr ag ymrwymiad i gynllunio a darpariaeth gydweithredol sy'n seiliedig ar le. </w:t>
      </w:r>
    </w:p>
    <w:p w14:paraId="300163D0" w14:textId="77777777" w:rsidR="00A2404C" w:rsidRPr="00F13250" w:rsidRDefault="003633B4" w:rsidP="00A2404C">
      <w:pPr>
        <w:rPr>
          <w:rFonts w:ascii="Calibri" w:hAnsi="Calibri" w:cs="Calibri"/>
          <w:lang w:eastAsia="en-GB"/>
        </w:rPr>
      </w:pPr>
      <w:r w:rsidRPr="00F13250">
        <w:rPr>
          <w:rFonts w:ascii="Calibri" w:hAnsi="Calibri" w:cs="Calibri"/>
          <w:lang w:val="cy-GB" w:eastAsia="en-GB"/>
        </w:rPr>
        <w:t>Mewn ymateb i'r canfyddiadau hyn, datblygwyd a chytunwyd ar gamau gweithredu ar gyfer pob un o'r pedair thema a drafodwyd yn yr asesiad</w:t>
      </w:r>
      <w:r>
        <w:rPr>
          <w:lang w:val="cy-GB" w:eastAsia="en-GB"/>
        </w:rPr>
        <w:t>:</w:t>
      </w:r>
    </w:p>
    <w:p w14:paraId="405EE39A" w14:textId="77777777" w:rsidR="00A2404C" w:rsidRDefault="00A2404C" w:rsidP="00A2404C">
      <w:pPr>
        <w:rPr>
          <w:b/>
          <w:bCs/>
          <w:lang w:eastAsia="en-GB"/>
        </w:rPr>
      </w:pPr>
    </w:p>
    <w:p w14:paraId="134E57E6" w14:textId="09C9EA65" w:rsidR="00A2404C" w:rsidRPr="00F13250" w:rsidRDefault="003633B4" w:rsidP="00A2404C">
      <w:pPr>
        <w:rPr>
          <w:rFonts w:ascii="Calibri" w:hAnsi="Calibri" w:cs="Calibri"/>
          <w:lang w:eastAsia="en-GB"/>
        </w:rPr>
      </w:pPr>
      <w:r w:rsidRPr="00F13250">
        <w:rPr>
          <w:rFonts w:ascii="Calibri" w:hAnsi="Calibri" w:cs="Calibri"/>
          <w:b/>
          <w:bCs/>
          <w:lang w:val="cy-GB" w:eastAsia="en-GB"/>
        </w:rPr>
        <w:t>Poblogaeth</w:t>
      </w:r>
      <w:r w:rsidRPr="00F13250">
        <w:rPr>
          <w:rFonts w:ascii="Calibri" w:hAnsi="Calibri" w:cs="Calibri"/>
          <w:lang w:val="cy-GB" w:eastAsia="en-GB"/>
        </w:rPr>
        <w:br/>
        <w:t xml:space="preserve">Nod camau gweithredu o dan y thema Poblogaeth yw lleihau anghydraddoldeb a hyrwyddo cynhwysiant drwy ddeall ac ymateb i anghenion amrywiol plant ledled </w:t>
      </w:r>
      <w:r w:rsidR="009C7EA2">
        <w:rPr>
          <w:rFonts w:ascii="Calibri" w:hAnsi="Calibri" w:cs="Calibri"/>
          <w:lang w:val="cy-GB" w:eastAsia="en-GB"/>
        </w:rPr>
        <w:t>Sir Gaerfyrddin</w:t>
      </w:r>
      <w:r w:rsidRPr="00F13250">
        <w:rPr>
          <w:rFonts w:ascii="Calibri" w:hAnsi="Calibri" w:cs="Calibri"/>
          <w:lang w:val="cy-GB" w:eastAsia="en-GB"/>
        </w:rPr>
        <w:t xml:space="preserve">. Bydd yr awdurdod lleol yn cynnal ymchwil pellach i gael dealltwriaeth well o brofiadau chwarae plant Sipsiwn a Theithwyr, Plant sy'n Derbyn Gofal, plant sy'n ffoaduriaid ac yn ceisio lloches, a gofalwyr ifanc. Rhoddir blaenoriaeth i ddylunio cynhwysol drwy gynnal archwiliadau mynediad a chyd-ddylunio â phlant anabl a'u teuluoedd. Bydd ysgolion yn cael cefnogaeth i ehangu eu </w:t>
      </w:r>
      <w:r>
        <w:rPr>
          <w:lang w:val="cy-GB" w:eastAsia="en-GB"/>
        </w:rPr>
        <w:t>darpariaeth chwarae</w:t>
      </w:r>
      <w:r w:rsidRPr="00F13250">
        <w:rPr>
          <w:rFonts w:ascii="Calibri" w:hAnsi="Calibri" w:cs="Calibri"/>
          <w:lang w:val="cy-GB" w:eastAsia="en-GB"/>
        </w:rPr>
        <w:t xml:space="preserve"> ar ôl yr ysgol, yn enwedig mewn ardaloedd gwledig. Bydd buddsoddiad mewn gwaith chwarae yn cael ei dargedu at ardaloedd â lefelau uchel o dlodi plant, gyda ffocws ar ymdrin â rhwystrau fel traffig, </w:t>
      </w:r>
      <w:proofErr w:type="spellStart"/>
      <w:r w:rsidRPr="00F13250">
        <w:rPr>
          <w:rFonts w:ascii="Calibri" w:hAnsi="Calibri" w:cs="Calibri"/>
          <w:lang w:val="cy-GB" w:eastAsia="en-GB"/>
        </w:rPr>
        <w:t>fforddiadwyedd</w:t>
      </w:r>
      <w:proofErr w:type="spellEnd"/>
      <w:r w:rsidRPr="00F13250">
        <w:rPr>
          <w:rFonts w:ascii="Calibri" w:hAnsi="Calibri" w:cs="Calibri"/>
          <w:lang w:val="cy-GB" w:eastAsia="en-GB"/>
        </w:rPr>
        <w:t xml:space="preserve"> a diogelwch cymunedol. </w:t>
      </w:r>
    </w:p>
    <w:p w14:paraId="3F8EDAF0" w14:textId="77777777" w:rsidR="00A2404C" w:rsidRDefault="00A2404C" w:rsidP="00A2404C">
      <w:pPr>
        <w:rPr>
          <w:b/>
          <w:bCs/>
          <w:lang w:eastAsia="en-GB"/>
        </w:rPr>
      </w:pPr>
    </w:p>
    <w:p w14:paraId="6671EE7F" w14:textId="6EEB0805" w:rsidR="00A2404C" w:rsidRPr="00F13250" w:rsidRDefault="003633B4" w:rsidP="00A2404C">
      <w:pPr>
        <w:rPr>
          <w:rFonts w:ascii="Calibri" w:hAnsi="Calibri" w:cs="Calibri"/>
          <w:lang w:eastAsia="en-GB"/>
        </w:rPr>
      </w:pPr>
      <w:r w:rsidRPr="00F13250">
        <w:rPr>
          <w:rFonts w:ascii="Calibri" w:hAnsi="Calibri" w:cs="Calibri"/>
          <w:b/>
          <w:bCs/>
          <w:lang w:val="cy-GB" w:eastAsia="en-GB"/>
        </w:rPr>
        <w:t>Mannau Lle Mae Plant yn Chwarae</w:t>
      </w:r>
      <w:r w:rsidRPr="00F13250">
        <w:rPr>
          <w:rFonts w:ascii="Calibri" w:hAnsi="Calibri" w:cs="Calibri"/>
          <w:lang w:val="cy-GB" w:eastAsia="en-GB"/>
        </w:rPr>
        <w:br/>
        <w:t xml:space="preserve">Mae camau gweithredu o dan y thema hon yn canolbwyntio ar ymwreiddio chwarae ar draws tir y cyhoedd, wrth adfywio ac wrth gynllunio amgylcheddol. Bydd </w:t>
      </w:r>
      <w:r w:rsidR="009C7EA2">
        <w:rPr>
          <w:rFonts w:ascii="Calibri" w:hAnsi="Calibri" w:cs="Calibri"/>
          <w:lang w:val="cy-GB" w:eastAsia="en-GB"/>
        </w:rPr>
        <w:t>Sir Gaerfyrddin</w:t>
      </w:r>
      <w:r w:rsidRPr="00F13250">
        <w:rPr>
          <w:rFonts w:ascii="Calibri" w:hAnsi="Calibri" w:cs="Calibri"/>
          <w:lang w:val="cy-GB" w:eastAsia="en-GB"/>
        </w:rPr>
        <w:t xml:space="preserve"> yn cydweithio </w:t>
      </w:r>
      <w:r w:rsidRPr="001B0A5C">
        <w:rPr>
          <w:rFonts w:ascii="Calibri" w:hAnsi="Calibri" w:cs="Calibri"/>
          <w:lang w:val="cy-GB" w:eastAsia="en-GB"/>
        </w:rPr>
        <w:t xml:space="preserve">ar draws adrannau i hyrwyddo dylunio sy'n gyfeillgar i chwarae mewn prosiectau tai a seilwaith, gan gynnwys nodi tir sy'n cael ei dan-ddefnyddio ar gyfer chwarae, ac integreiddio chwarae i gynlluniau teithio llesol a mannau gwyrdd. Wrth wneud hynny, rhoddir pwyslais cryfach  ar ryddid plant i symud, atebion sy'n seiliedig ar natur (yn enwedig wrth ddatblygu mannau chwarae carreg drws), a chreu mannau sy'n fwy cyfeillgar i bobl ifanc yn eu harddegau. Bydd cynllunio sy'n seiliedig ar le yn cael ei ddatblygu drwy ddefnyddio model cymdogaeth </w:t>
      </w:r>
      <w:proofErr w:type="spellStart"/>
      <w:r w:rsidRPr="001B0A5C">
        <w:rPr>
          <w:rFonts w:ascii="Calibri" w:hAnsi="Calibri" w:cs="Calibri"/>
          <w:lang w:val="cy-GB" w:eastAsia="en-GB"/>
        </w:rPr>
        <w:t>Tyisha</w:t>
      </w:r>
      <w:proofErr w:type="spellEnd"/>
      <w:r w:rsidRPr="001B0A5C">
        <w:rPr>
          <w:rFonts w:ascii="Calibri" w:hAnsi="Calibri" w:cs="Calibri"/>
          <w:lang w:val="cy-GB" w:eastAsia="en-GB"/>
        </w:rPr>
        <w:t>, gan gynnwys archwiliadau lleol, ymgysylltu â'r gymuned, a dadansoddiad gofodol</w:t>
      </w:r>
      <w:r w:rsidRPr="00F13250">
        <w:rPr>
          <w:rFonts w:ascii="Calibri" w:hAnsi="Calibri" w:cs="Calibri"/>
          <w:lang w:val="cy-GB" w:eastAsia="en-GB"/>
        </w:rPr>
        <w:t>. Bydd ysgolion yn parhau i gael cefnogaeth i wella'u polisi amser chwarae, i ddarparu cyfleoedd ar ôl yr ysgol, ac i agor tiroedd yr ysgol y tu allan i oriau addysgu. Bydd dull risg-budd yn cael ei hyrwyddo i gefnogi chwarae mwy anturus, a mecanweithiau ariannu fel cyfraniadau Adran 106 yn cael eu defnyddio i gefnogi gwelliannau cynhwysol, dan arweiniad y gymuned, i amgylcheddau chwarae lleol.</w:t>
      </w:r>
    </w:p>
    <w:p w14:paraId="3BD758A7" w14:textId="77777777" w:rsidR="00A2404C" w:rsidRDefault="00A2404C" w:rsidP="00A2404C">
      <w:pPr>
        <w:rPr>
          <w:b/>
          <w:bCs/>
          <w:lang w:eastAsia="en-GB"/>
        </w:rPr>
      </w:pPr>
    </w:p>
    <w:p w14:paraId="4F70C254" w14:textId="7171D48F" w:rsidR="00A2404C" w:rsidRPr="00F13250" w:rsidRDefault="003633B4" w:rsidP="00A2404C">
      <w:pPr>
        <w:rPr>
          <w:rFonts w:ascii="Calibri" w:hAnsi="Calibri" w:cs="Calibri"/>
          <w:lang w:eastAsia="en-GB"/>
        </w:rPr>
      </w:pPr>
      <w:r w:rsidRPr="00F13250">
        <w:rPr>
          <w:rFonts w:ascii="Calibri" w:hAnsi="Calibri" w:cs="Calibri"/>
          <w:b/>
          <w:bCs/>
          <w:lang w:val="cy-GB" w:eastAsia="en-GB"/>
        </w:rPr>
        <w:t>Darpariaeth Chwarae dan Oruchwyliaeth</w:t>
      </w:r>
      <w:r w:rsidRPr="00F13250">
        <w:rPr>
          <w:rFonts w:ascii="Calibri" w:hAnsi="Calibri" w:cs="Calibri"/>
          <w:lang w:val="cy-GB" w:eastAsia="en-GB"/>
        </w:rPr>
        <w:br/>
        <w:t>O dan y thema hon nodir camau gweithredu hirdymor sy'n anelu i adeiladu sector gwaith chwarae sefydlog a cynhwysol sydd hefyd wedi'i integreiddio'n strategol. Mae blaenoriaethau’n cynnwys mabwysiadu modelau cyllido sy’n cefnogi rolau mwy diogel a phroffesiynol o fewn gwaith chwarae, gwella amodau cyflogaeth a galluogi buddsoddiad parhaus mewn hyfforddiant, DPP, ac ymarfer myfyriol. Bydd yr awdurdod lleol yn gweithio i ymwreiddio dealltwriaeth strategol gliriach o waith chwarae ar draws adrannau ac asiantaethau partner, gan sicrhau bod hynny'n cael ei gydnabod am ei rôl unigryw wrth gefnogi hawliau a lles</w:t>
      </w:r>
      <w:r w:rsidR="00C9745F">
        <w:rPr>
          <w:rFonts w:ascii="Calibri" w:hAnsi="Calibri" w:cs="Calibri"/>
          <w:lang w:val="cy-GB" w:eastAsia="en-GB"/>
        </w:rPr>
        <w:t>iant</w:t>
      </w:r>
      <w:r w:rsidRPr="00F13250">
        <w:rPr>
          <w:rFonts w:ascii="Calibri" w:hAnsi="Calibri" w:cs="Calibri"/>
          <w:lang w:val="cy-GB" w:eastAsia="en-GB"/>
        </w:rPr>
        <w:t xml:space="preserve"> plant. Bydd egwyddorion digonolrwydd cyfleoedd chwarae yn cael eu hintegreiddio ar draws cynlluniau strategol ar gyfer gofal plant, gwaith ieuenctid a hamdden, gan sicrhau cyfrifoldeb ar y cyd ac aliniad. Bydd model sicrhau ansawdd cymesur ar gyfer darpariaeth â staff yn cael ei ddatblygu, gan ganolbwyntio ar ansawdd amgylcheddau chwarae heb greu baich rheoleiddio gormodol. Er bod cyfyngiadau ariannol yn cyfyngu ar y gallu i weithredu ar unwaith, mae'r camau hyn yn pennu trywydd clir i gryfhau darpariaeth </w:t>
      </w:r>
      <w:proofErr w:type="spellStart"/>
      <w:r w:rsidRPr="00F13250">
        <w:rPr>
          <w:rFonts w:ascii="Calibri" w:hAnsi="Calibri" w:cs="Calibri"/>
          <w:lang w:val="cy-GB" w:eastAsia="en-GB"/>
        </w:rPr>
        <w:t>oruchwyliedig</w:t>
      </w:r>
      <w:proofErr w:type="spellEnd"/>
      <w:r w:rsidRPr="00F13250">
        <w:rPr>
          <w:rFonts w:ascii="Calibri" w:hAnsi="Calibri" w:cs="Calibri"/>
          <w:lang w:val="cy-GB" w:eastAsia="en-GB"/>
        </w:rPr>
        <w:t xml:space="preserve"> yn y tymor canolig i'r tymor hir.</w:t>
      </w:r>
    </w:p>
    <w:p w14:paraId="33DBEB2E" w14:textId="77777777" w:rsidR="00A2404C" w:rsidRDefault="00A2404C" w:rsidP="00A2404C">
      <w:pPr>
        <w:rPr>
          <w:b/>
          <w:bCs/>
          <w:lang w:eastAsia="en-GB"/>
        </w:rPr>
      </w:pPr>
    </w:p>
    <w:p w14:paraId="16DA1550" w14:textId="77777777" w:rsidR="00A2404C" w:rsidRPr="00F13250" w:rsidRDefault="003633B4" w:rsidP="00A2404C">
      <w:pPr>
        <w:rPr>
          <w:rFonts w:ascii="Calibri" w:hAnsi="Calibri" w:cs="Calibri"/>
          <w:lang w:eastAsia="en-GB"/>
        </w:rPr>
      </w:pPr>
      <w:r w:rsidRPr="00F13250">
        <w:rPr>
          <w:rFonts w:ascii="Calibri" w:hAnsi="Calibri" w:cs="Calibri"/>
          <w:b/>
          <w:bCs/>
          <w:lang w:val="cy-GB" w:eastAsia="en-GB"/>
        </w:rPr>
        <w:t>Synergedd Polisi, Ymgysylltu, Eiriolaeth a Gwybodaeth</w:t>
      </w:r>
      <w:r w:rsidRPr="00F13250">
        <w:rPr>
          <w:rFonts w:ascii="Calibri" w:hAnsi="Calibri" w:cs="Calibri"/>
          <w:lang w:val="cy-GB" w:eastAsia="en-GB"/>
        </w:rPr>
        <w:br/>
        <w:t xml:space="preserve">Nod y camau gweithredu o dan y thema hon yw ymgorffori digonolrwydd cyfleoedd chwarae o fewn seilwaith polisi'r awdurdod lleol a hyrwyddo chwarae ar draws cymunedau. Bydd gweledigaeth gyffredin yn cael ei datblygu drwy ddogfen gyhoeddus sy'n cyd-fynd â nodau lles, wedi'i chefnogi gan ddangosyddion perfformiad ac eglurder ynghylch sut mae chwarae'n wahanol i hamdden neu ddysgu. Bydd asesiadau effaith yn cynnwys hawl plant i chwarae (Erthygl 31 CCUHP), ynghyd â chanllawiau atodol ac e-ddysgu i gefnogi swyddogion. Bydd rôl strategol y Grŵp Rhanddeiliaid Digonolrwydd Cyfleoedd Chwarae yn cael ei chryfhau, gan gefnogi cynllunio ar y cyd ac adolygiadau o gynlluniau gweithredu blynyddol. Bydd Cynghorau Tref a Chymuned yn cael cefnogaeth i ddatblygu cynlluniau chwarae lleol, i gael mynediad at gyllid, ac i fabwysiadu dulliau risg-budd. Bydd eiriolaeth wleidyddol yn cael ei </w:t>
      </w:r>
      <w:r w:rsidRPr="00F13250">
        <w:rPr>
          <w:rFonts w:ascii="Calibri" w:hAnsi="Calibri" w:cs="Calibri"/>
          <w:lang w:val="cy-GB" w:eastAsia="en-GB"/>
        </w:rPr>
        <w:lastRenderedPageBreak/>
        <w:t>gwella drwy gyfrifoldeb ar lefel y cabinet a gweithdai i'r aelodau. Bydd ymwybyddiaeth y cyhoedd yn cael ei hyrwyddo drwy ddigwyddiadau Diwrnod Chwarae, ymgyrch Addewid Chwarae bosibl, partneriaethau â'r cyfryngau, a mynediad ehangach at hyfforddiant seiliedig ar chwarae i weithwyr proffesiynol ar draws sectorau.</w:t>
      </w:r>
    </w:p>
    <w:p w14:paraId="64000724" w14:textId="6F0E3AE5" w:rsidR="00B67052" w:rsidRPr="00C45B42" w:rsidRDefault="003633B4" w:rsidP="00C36136">
      <w:pPr>
        <w:spacing w:before="100" w:beforeAutospacing="1" w:after="100" w:afterAutospacing="1"/>
        <w:rPr>
          <w:rFonts w:ascii="Calibri" w:eastAsia="Times New Roman" w:hAnsi="Calibri" w:cs="Calibri"/>
          <w:kern w:val="0"/>
          <w:lang w:eastAsia="en-GB"/>
          <w14:ligatures w14:val="none"/>
        </w:rPr>
      </w:pPr>
      <w:r w:rsidRPr="00C36136">
        <w:rPr>
          <w:rFonts w:ascii="Calibri" w:eastAsia="Times New Roman" w:hAnsi="Calibri" w:cs="Calibri"/>
          <w:kern w:val="0"/>
          <w:lang w:val="cy-GB" w:eastAsia="en-GB"/>
          <w14:ligatures w14:val="none"/>
        </w:rPr>
        <w:t xml:space="preserve">I gloi, mae'r Asesiad </w:t>
      </w:r>
      <w:r w:rsidR="00CA07D9">
        <w:rPr>
          <w:rFonts w:ascii="Calibri" w:eastAsia="Times New Roman" w:hAnsi="Calibri" w:cs="Calibri"/>
          <w:kern w:val="0"/>
          <w:lang w:val="cy-GB" w:eastAsia="en-GB"/>
          <w14:ligatures w14:val="none"/>
        </w:rPr>
        <w:t xml:space="preserve">o </w:t>
      </w:r>
      <w:r w:rsidRPr="00C36136">
        <w:rPr>
          <w:rFonts w:ascii="Calibri" w:eastAsia="Times New Roman" w:hAnsi="Calibri" w:cs="Calibri"/>
          <w:kern w:val="0"/>
          <w:lang w:val="cy-GB" w:eastAsia="en-GB"/>
          <w14:ligatures w14:val="none"/>
        </w:rPr>
        <w:t>D</w:t>
      </w:r>
      <w:r w:rsidR="00CA07D9">
        <w:rPr>
          <w:rFonts w:ascii="Calibri" w:eastAsia="Times New Roman" w:hAnsi="Calibri" w:cs="Calibri"/>
          <w:kern w:val="0"/>
          <w:lang w:val="cy-GB" w:eastAsia="en-GB"/>
          <w14:ligatures w14:val="none"/>
        </w:rPr>
        <w:t>d</w:t>
      </w:r>
      <w:r w:rsidRPr="00C36136">
        <w:rPr>
          <w:rFonts w:ascii="Calibri" w:eastAsia="Times New Roman" w:hAnsi="Calibri" w:cs="Calibri"/>
          <w:kern w:val="0"/>
          <w:lang w:val="cy-GB" w:eastAsia="en-GB"/>
          <w14:ligatures w14:val="none"/>
        </w:rPr>
        <w:t xml:space="preserve">igonolrwydd Cyfleoedd Chwarae yn cadarnhau ymrwymiad </w:t>
      </w:r>
      <w:r w:rsidR="009C7EA2">
        <w:rPr>
          <w:rFonts w:ascii="Calibri" w:eastAsia="Times New Roman" w:hAnsi="Calibri" w:cs="Calibri"/>
          <w:kern w:val="0"/>
          <w:lang w:val="cy-GB" w:eastAsia="en-GB"/>
          <w14:ligatures w14:val="none"/>
        </w:rPr>
        <w:t>Sir Gaerfyrddin</w:t>
      </w:r>
      <w:r w:rsidRPr="00C36136">
        <w:rPr>
          <w:rFonts w:ascii="Calibri" w:eastAsia="Times New Roman" w:hAnsi="Calibri" w:cs="Calibri"/>
          <w:kern w:val="0"/>
          <w:lang w:val="cy-GB" w:eastAsia="en-GB"/>
          <w14:ligatures w14:val="none"/>
        </w:rPr>
        <w:t xml:space="preserve"> i sicrhau bod gan bob plentyn ddigon o amser, lle a rhyddid i chwarae. Er bod llawer o sylfeini cadarnhaol yn eu lle, mae'r asesiad yn pwysleisio y bydd angen arweinyddiaeth barhaus, integreiddio cryfach ar draws sectorau a pharhau i ymateb i anghenion amrywiol a phrofiadau byw plant er mwyn sicrhau cyfleoedd chwarae digonol i bawb. Drwy ganolbwyntio ar y pedair thema strategol yng ngham nesaf y gwaith, mae'r awdurdod lleol mewn sefyllfa dda i ysgogi cynnydd ystyrlon tuag at greu sir sy'n fwy chwareus, cynhwysol a chyfeillgar i blant.</w:t>
      </w:r>
    </w:p>
    <w:p w14:paraId="40E30E8A" w14:textId="6C351C32" w:rsidR="00486AA4" w:rsidRPr="00C45B42" w:rsidRDefault="003633B4" w:rsidP="00B67052">
      <w:pPr>
        <w:tabs>
          <w:tab w:val="left" w:pos="6143"/>
        </w:tabs>
        <w:rPr>
          <w:rFonts w:ascii="Calibri" w:hAnsi="Calibri" w:cs="Calibri"/>
          <w:b/>
          <w:bCs/>
        </w:rPr>
      </w:pPr>
      <w:r w:rsidRPr="00C45B42">
        <w:rPr>
          <w:rFonts w:ascii="Calibri" w:hAnsi="Calibri" w:cs="Calibri"/>
          <w:b/>
          <w:bCs/>
          <w:lang w:val="cy-GB"/>
        </w:rPr>
        <w:t>Blaenoriaethu camau gweithredu</w:t>
      </w:r>
    </w:p>
    <w:p w14:paraId="0A4C7929" w14:textId="77777777" w:rsidR="00486AA4" w:rsidRPr="00C45B42" w:rsidRDefault="00486AA4" w:rsidP="00B67052">
      <w:pPr>
        <w:tabs>
          <w:tab w:val="left" w:pos="6143"/>
        </w:tabs>
        <w:rPr>
          <w:rFonts w:ascii="Calibri" w:hAnsi="Calibri" w:cs="Calibri"/>
        </w:rPr>
      </w:pPr>
    </w:p>
    <w:p w14:paraId="6803CAF7" w14:textId="788C6DA7" w:rsidR="00486AA4" w:rsidRPr="00C45B42" w:rsidRDefault="003633B4" w:rsidP="00B67052">
      <w:pPr>
        <w:tabs>
          <w:tab w:val="left" w:pos="6143"/>
        </w:tabs>
        <w:rPr>
          <w:rFonts w:ascii="Calibri" w:hAnsi="Calibri" w:cs="Calibri"/>
        </w:rPr>
        <w:sectPr w:rsidR="00486AA4" w:rsidRPr="00C45B42" w:rsidSect="008931D2">
          <w:headerReference w:type="default" r:id="rId11"/>
          <w:footerReference w:type="even" r:id="rId12"/>
          <w:footerReference w:type="default" r:id="rId13"/>
          <w:pgSz w:w="11906" w:h="16838"/>
          <w:pgMar w:top="2268" w:right="1440" w:bottom="1440" w:left="1440" w:header="709" w:footer="709" w:gutter="0"/>
          <w:cols w:space="708"/>
          <w:docGrid w:linePitch="360"/>
        </w:sectPr>
      </w:pPr>
      <w:r w:rsidRPr="00C45B42">
        <w:rPr>
          <w:rFonts w:ascii="Calibri" w:hAnsi="Calibri" w:cs="Calibri"/>
          <w:lang w:val="cy-GB"/>
        </w:rPr>
        <w:t xml:space="preserve">Wrth ddatblygu Cynllun Gweithredu Digonolrwydd Cyfleoedd Chwarae 2025–26, mae camau gweithredu wedi cael eu trefnu yn ôl blaenoriaeth, gan ganolbwyntio ar rai sy'n </w:t>
      </w:r>
      <w:proofErr w:type="spellStart"/>
      <w:r w:rsidRPr="00C45B42">
        <w:rPr>
          <w:rFonts w:ascii="Calibri" w:hAnsi="Calibri" w:cs="Calibri"/>
          <w:lang w:val="cy-GB"/>
        </w:rPr>
        <w:t>gyflawnadwy</w:t>
      </w:r>
      <w:proofErr w:type="spellEnd"/>
      <w:r w:rsidRPr="00C45B42">
        <w:rPr>
          <w:rFonts w:ascii="Calibri" w:hAnsi="Calibri" w:cs="Calibri"/>
          <w:lang w:val="cy-GB"/>
        </w:rPr>
        <w:t xml:space="preserve"> o fewn strwythurau a chyfyngiadau ariannol presennol, gan gynnig y potensial mwyaf am effaith. Rhoddwyd pwyslais ar gamau gweithredu sy'n cryfhau ymagwedd </w:t>
      </w:r>
      <w:r w:rsidRPr="000C3DF5">
        <w:rPr>
          <w:rStyle w:val="Cryf"/>
          <w:rFonts w:ascii="Calibri" w:hAnsi="Calibri" w:cs="Calibri"/>
          <w:b w:val="0"/>
          <w:bCs w:val="0"/>
          <w:lang w:val="cy-GB"/>
        </w:rPr>
        <w:t>strategol, gydweithredol a thrawsbynciol</w:t>
      </w:r>
      <w:r w:rsidRPr="00C45B42">
        <w:rPr>
          <w:rFonts w:ascii="Calibri" w:hAnsi="Calibri" w:cs="Calibri"/>
          <w:lang w:val="cy-GB"/>
        </w:rPr>
        <w:t xml:space="preserve"> </w:t>
      </w:r>
      <w:r w:rsidR="009C7EA2">
        <w:rPr>
          <w:rFonts w:ascii="Calibri" w:hAnsi="Calibri" w:cs="Calibri"/>
          <w:lang w:val="cy-GB"/>
        </w:rPr>
        <w:t>Sir Gaerfyrddin</w:t>
      </w:r>
      <w:r w:rsidRPr="00C45B42">
        <w:rPr>
          <w:rFonts w:ascii="Calibri" w:hAnsi="Calibri" w:cs="Calibri"/>
          <w:lang w:val="cy-GB"/>
        </w:rPr>
        <w:t xml:space="preserve"> at ddigonolrwydd cyfleoedd chwarae. Mae hyn yn cynnwys mentrau sy'n meithrin capasiti o fewn y Tîm Chwarae a Gofal Plant, yn gwella gwaith partneriaeth drwy'r Grŵp Rhanddeiliaid Digonolrwydd Cyfleoedd Chwarae, ac yn ymwreiddio egwyddorion digonolrwydd cyfleoedd chwarae yn ddyfnach o fewn prosesau ehangach y cyngor. Drwy roi'r flaenoriaeth i gamau ymarferol a dylanwadol, mae'r cynllun yn anelu i wneud cynnydd ystyrlon hyd yn oed oddi mewn i'r cyfyngiadau cyfredol ar adnoddau, gan osod sylfeini cryfach ar gyfer datblygiadau tymor hwy.</w:t>
      </w:r>
    </w:p>
    <w:p w14:paraId="6B1AACAD" w14:textId="375D7967" w:rsidR="00B67052" w:rsidRPr="00DD14C4" w:rsidRDefault="003633B4" w:rsidP="00B67052">
      <w:pPr>
        <w:tabs>
          <w:tab w:val="left" w:pos="6143"/>
        </w:tabs>
        <w:rPr>
          <w:rFonts w:ascii="Arial" w:hAnsi="Arial" w:cs="Arial"/>
          <w:b/>
          <w:bCs/>
          <w:sz w:val="28"/>
          <w:szCs w:val="28"/>
        </w:rPr>
      </w:pPr>
      <w:r>
        <w:rPr>
          <w:rFonts w:ascii="Arial" w:hAnsi="Arial" w:cs="Arial"/>
          <w:b/>
          <w:bCs/>
          <w:sz w:val="28"/>
          <w:szCs w:val="28"/>
          <w:lang w:val="cy-GB"/>
        </w:rPr>
        <w:lastRenderedPageBreak/>
        <w:t>7.        Dadansoddi themâu</w:t>
      </w:r>
    </w:p>
    <w:p w14:paraId="216C7430" w14:textId="77777777" w:rsidR="00DD14C4" w:rsidRDefault="00DD14C4" w:rsidP="00B67052">
      <w:pPr>
        <w:tabs>
          <w:tab w:val="left" w:pos="6143"/>
        </w:tabs>
        <w:rPr>
          <w:rFonts w:ascii="Arial" w:hAnsi="Arial" w:cs="Arial"/>
          <w:b/>
          <w:bCs/>
        </w:rPr>
      </w:pPr>
    </w:p>
    <w:tbl>
      <w:tblPr>
        <w:tblStyle w:val="GridTabl"/>
        <w:tblW w:w="14879" w:type="dxa"/>
        <w:tblLook w:val="04A0" w:firstRow="1" w:lastRow="0" w:firstColumn="1" w:lastColumn="0" w:noHBand="0" w:noVBand="1"/>
      </w:tblPr>
      <w:tblGrid>
        <w:gridCol w:w="14879"/>
      </w:tblGrid>
      <w:tr w:rsidR="004D2007" w14:paraId="21C0776A" w14:textId="77777777" w:rsidTr="00854AE4">
        <w:tc>
          <w:tcPr>
            <w:tcW w:w="14879" w:type="dxa"/>
            <w:shd w:val="clear" w:color="auto" w:fill="D1D1D1" w:themeFill="background2" w:themeFillShade="E6"/>
          </w:tcPr>
          <w:p w14:paraId="65E80947" w14:textId="33457A55" w:rsidR="00CD4D3F" w:rsidRPr="003E7880" w:rsidRDefault="003633B4" w:rsidP="00AA01F8">
            <w:pPr>
              <w:tabs>
                <w:tab w:val="left" w:pos="6143"/>
              </w:tabs>
              <w:rPr>
                <w:rFonts w:ascii="Arial" w:hAnsi="Arial" w:cs="Arial"/>
                <w:b/>
                <w:lang w:val="cy-GB"/>
              </w:rPr>
            </w:pPr>
            <w:r w:rsidRPr="003E7880">
              <w:rPr>
                <w:rFonts w:ascii="Arial" w:hAnsi="Arial" w:cs="Arial"/>
                <w:b/>
                <w:lang w:val="cy-GB"/>
              </w:rPr>
              <w:t xml:space="preserve">Poblogaeth:  </w:t>
            </w:r>
          </w:p>
          <w:p w14:paraId="4EA21731" w14:textId="5C70B526" w:rsidR="00CD4D3F" w:rsidRPr="003E7880" w:rsidRDefault="00CD4D3F" w:rsidP="00AA01F8">
            <w:pPr>
              <w:tabs>
                <w:tab w:val="left" w:pos="6143"/>
              </w:tabs>
              <w:rPr>
                <w:rFonts w:ascii="Arial" w:eastAsia="Times New Roman" w:hAnsi="Arial" w:cs="Arial"/>
                <w:b/>
                <w:bCs/>
                <w:kern w:val="0"/>
                <w:sz w:val="20"/>
                <w:szCs w:val="20"/>
                <w:lang w:val="cy-GB" w:eastAsia="en-GB"/>
                <w14:ligatures w14:val="none"/>
              </w:rPr>
            </w:pPr>
            <w:r w:rsidRPr="003E7880">
              <w:rPr>
                <w:rFonts w:ascii="Arial" w:eastAsia="Times New Roman" w:hAnsi="Arial" w:cs="Arial"/>
                <w:b/>
                <w:bCs/>
                <w:kern w:val="0"/>
                <w:sz w:val="20"/>
                <w:szCs w:val="20"/>
                <w:lang w:val="cy-GB" w:eastAsia="en-GB"/>
                <w14:ligatures w14:val="none"/>
              </w:rPr>
              <w:t xml:space="preserve">Mater A: Nifer y plant mewn perthynas â phob ystod oedran o fewn ei ardal </w:t>
            </w:r>
          </w:p>
          <w:p w14:paraId="04842449" w14:textId="77777777" w:rsidR="00CD4D3F" w:rsidRPr="003E7880" w:rsidRDefault="00CD4D3F" w:rsidP="00AA01F8">
            <w:pPr>
              <w:tabs>
                <w:tab w:val="left" w:pos="6143"/>
              </w:tabs>
              <w:rPr>
                <w:rFonts w:ascii="Arial" w:eastAsia="Times New Roman" w:hAnsi="Arial" w:cs="Arial"/>
                <w:b/>
                <w:bCs/>
                <w:kern w:val="0"/>
                <w:sz w:val="20"/>
                <w:szCs w:val="20"/>
                <w:lang w:val="cy-GB" w:eastAsia="en-GB"/>
                <w14:ligatures w14:val="none"/>
              </w:rPr>
            </w:pPr>
            <w:r w:rsidRPr="003E7880">
              <w:rPr>
                <w:rFonts w:ascii="Arial" w:eastAsia="Times New Roman" w:hAnsi="Arial" w:cs="Arial"/>
                <w:b/>
                <w:bCs/>
                <w:kern w:val="0"/>
                <w:sz w:val="20"/>
                <w:szCs w:val="20"/>
                <w:lang w:val="cy-GB" w:eastAsia="en-GB"/>
                <w14:ligatures w14:val="none"/>
              </w:rPr>
              <w:t xml:space="preserve">Mater B: Anghenion plant o wahanol ddiwylliannau a chefndiroedd o fewn ei ardal </w:t>
            </w:r>
          </w:p>
          <w:p w14:paraId="16750152" w14:textId="3B609D6D" w:rsidR="00854AE4" w:rsidRPr="003E7880" w:rsidRDefault="00CD4D3F" w:rsidP="00AA01F8">
            <w:pPr>
              <w:tabs>
                <w:tab w:val="left" w:pos="6143"/>
              </w:tabs>
              <w:rPr>
                <w:rFonts w:ascii="Arial" w:hAnsi="Arial" w:cs="Arial"/>
                <w:b/>
                <w:bCs/>
                <w:lang w:val="cy-GB"/>
              </w:rPr>
            </w:pPr>
            <w:r w:rsidRPr="003E7880">
              <w:rPr>
                <w:rFonts w:ascii="Arial" w:eastAsia="Times New Roman" w:hAnsi="Arial" w:cs="Arial"/>
                <w:b/>
                <w:bCs/>
                <w:kern w:val="0"/>
                <w:sz w:val="20"/>
                <w:szCs w:val="20"/>
                <w:lang w:val="cy-GB" w:eastAsia="en-GB"/>
                <w14:ligatures w14:val="none"/>
              </w:rPr>
              <w:t>Mater D: P'un a oes tâl am ddarpariaeth chwarae a lle codir tâl</w:t>
            </w:r>
            <w:r w:rsidRPr="003E7880">
              <w:rPr>
                <w:rFonts w:ascii="Arial" w:eastAsia="Times New Roman" w:hAnsi="Arial" w:cs="Arial"/>
                <w:b/>
                <w:bCs/>
                <w:kern w:val="0"/>
                <w:sz w:val="20"/>
                <w:szCs w:val="20"/>
                <w:lang w:val="cy-GB" w:eastAsia="en-GB"/>
                <w14:ligatures w14:val="none"/>
              </w:rPr>
              <w:t xml:space="preserve"> </w:t>
            </w:r>
          </w:p>
        </w:tc>
      </w:tr>
      <w:tr w:rsidR="004D2007" w14:paraId="347D7C47" w14:textId="77777777" w:rsidTr="00DD14C4">
        <w:tc>
          <w:tcPr>
            <w:tcW w:w="14879" w:type="dxa"/>
          </w:tcPr>
          <w:p w14:paraId="4DB203ED" w14:textId="1C077DCB" w:rsidR="00DD14C4" w:rsidRPr="003E7880" w:rsidRDefault="003E7880" w:rsidP="00DD14C4">
            <w:pPr>
              <w:tabs>
                <w:tab w:val="left" w:pos="6143"/>
              </w:tabs>
              <w:rPr>
                <w:rFonts w:ascii="Arial" w:hAnsi="Arial" w:cs="Arial"/>
                <w:b/>
                <w:bCs/>
                <w:lang w:val="cy-GB"/>
              </w:rPr>
            </w:pPr>
            <w:r w:rsidRPr="003E7880">
              <w:rPr>
                <w:rFonts w:ascii="Arial" w:hAnsi="Arial" w:cs="Arial"/>
                <w:b/>
                <w:bCs/>
                <w:lang w:val="cy-GB"/>
              </w:rPr>
              <w:t>Beth ddywedodd y plant wrthym</w:t>
            </w:r>
            <w:r w:rsidR="003633B4" w:rsidRPr="003E7880">
              <w:rPr>
                <w:rFonts w:ascii="Arial" w:hAnsi="Arial" w:cs="Arial"/>
                <w:b/>
                <w:bCs/>
                <w:lang w:val="cy-GB"/>
              </w:rPr>
              <w:t>:</w:t>
            </w:r>
          </w:p>
          <w:p w14:paraId="365EE14F" w14:textId="7002D6AC" w:rsidR="00A43F6E" w:rsidRPr="003E7880" w:rsidRDefault="003633B4" w:rsidP="00A43F6E">
            <w:pPr>
              <w:spacing w:before="100" w:beforeAutospacing="1" w:after="100" w:afterAutospacing="1"/>
              <w:rPr>
                <w:rFonts w:ascii="Calibri" w:eastAsia="Times New Roman" w:hAnsi="Calibri" w:cs="Calibri"/>
                <w:kern w:val="0"/>
                <w:lang w:val="cy-GB" w:eastAsia="en-GB"/>
                <w14:ligatures w14:val="none"/>
              </w:rPr>
            </w:pPr>
            <w:r w:rsidRPr="003E7880">
              <w:rPr>
                <w:rFonts w:ascii="Calibri" w:eastAsia="Times New Roman" w:hAnsi="Calibri" w:cs="Calibri"/>
                <w:kern w:val="0"/>
                <w:lang w:val="cy-GB" w:eastAsia="en-GB"/>
                <w14:ligatures w14:val="none"/>
              </w:rPr>
              <w:t xml:space="preserve">Mae canfyddiadau ymchwil Asesiad </w:t>
            </w:r>
            <w:r w:rsidR="008F1454" w:rsidRPr="003E7880">
              <w:rPr>
                <w:rFonts w:ascii="Calibri" w:eastAsia="Times New Roman" w:hAnsi="Calibri" w:cs="Calibri"/>
                <w:kern w:val="0"/>
                <w:lang w:val="cy-GB" w:eastAsia="en-GB"/>
                <w14:ligatures w14:val="none"/>
              </w:rPr>
              <w:t xml:space="preserve">o </w:t>
            </w:r>
            <w:r w:rsidRPr="003E7880">
              <w:rPr>
                <w:rFonts w:ascii="Calibri" w:eastAsia="Times New Roman" w:hAnsi="Calibri" w:cs="Calibri"/>
                <w:kern w:val="0"/>
                <w:lang w:val="cy-GB" w:eastAsia="en-GB"/>
                <w14:ligatures w14:val="none"/>
              </w:rPr>
              <w:t>D</w:t>
            </w:r>
            <w:r w:rsidR="008F1454" w:rsidRPr="003E7880">
              <w:rPr>
                <w:rFonts w:ascii="Calibri" w:eastAsia="Times New Roman" w:hAnsi="Calibri" w:cs="Calibri"/>
                <w:kern w:val="0"/>
                <w:lang w:val="cy-GB" w:eastAsia="en-GB"/>
                <w14:ligatures w14:val="none"/>
              </w:rPr>
              <w:t>d</w:t>
            </w:r>
            <w:r w:rsidRPr="003E7880">
              <w:rPr>
                <w:rFonts w:ascii="Calibri" w:eastAsia="Times New Roman" w:hAnsi="Calibri" w:cs="Calibri"/>
                <w:kern w:val="0"/>
                <w:lang w:val="cy-GB" w:eastAsia="en-GB"/>
                <w14:ligatures w14:val="none"/>
              </w:rPr>
              <w:t xml:space="preserve">igonolrwydd Cyfleoedd Chwarae 2025 </w:t>
            </w:r>
            <w:r w:rsidR="009C7EA2" w:rsidRPr="003E7880">
              <w:rPr>
                <w:rFonts w:ascii="Calibri" w:eastAsia="Times New Roman" w:hAnsi="Calibri" w:cs="Calibri"/>
                <w:kern w:val="0"/>
                <w:lang w:val="cy-GB" w:eastAsia="en-GB"/>
                <w14:ligatures w14:val="none"/>
              </w:rPr>
              <w:t>Sir Gaerfyrddin</w:t>
            </w:r>
            <w:r w:rsidRPr="003E7880">
              <w:rPr>
                <w:rFonts w:ascii="Calibri" w:eastAsia="Times New Roman" w:hAnsi="Calibri" w:cs="Calibri"/>
                <w:kern w:val="0"/>
                <w:lang w:val="cy-GB" w:eastAsia="en-GB"/>
                <w14:ligatures w14:val="none"/>
              </w:rPr>
              <w:t xml:space="preserve"> yn tynnu sylw at batrymau ac anghydraddoldebau pwysig ym mhrofiadau plant o chwarae, wedi'u siapio gan oedran, rhyw, ethnigrwydd, anabledd a thlodi, a pha mor wledig yw eu hardal. </w:t>
            </w:r>
          </w:p>
          <w:p w14:paraId="70F65A21" w14:textId="77777777" w:rsidR="00A43F6E" w:rsidRPr="003E7880" w:rsidRDefault="003633B4" w:rsidP="00A43F6E">
            <w:pPr>
              <w:spacing w:before="100" w:beforeAutospacing="1" w:after="100" w:afterAutospacing="1"/>
              <w:rPr>
                <w:rFonts w:ascii="Calibri" w:eastAsia="Times New Roman" w:hAnsi="Calibri" w:cs="Calibri"/>
                <w:kern w:val="0"/>
                <w:lang w:val="cy-GB" w:eastAsia="en-GB"/>
                <w14:ligatures w14:val="none"/>
              </w:rPr>
            </w:pPr>
            <w:r w:rsidRPr="003E7880">
              <w:rPr>
                <w:rFonts w:ascii="Calibri" w:eastAsia="Times New Roman" w:hAnsi="Calibri" w:cs="Calibri"/>
                <w:kern w:val="0"/>
                <w:lang w:val="cy-GB" w:eastAsia="en-GB"/>
                <w14:ligatures w14:val="none"/>
              </w:rPr>
              <w:t>Daeth oedran i'r amlwg fel ffactor arwyddocaol, gyda phlant iau yn gyffredinol yn nodi lefel uwch o foddhad â'u cyfleoedd i chwarae, yn enwedig mewn lleoliadau ysgol.</w:t>
            </w:r>
          </w:p>
          <w:p w14:paraId="35EC9A4D" w14:textId="1BAD1061" w:rsidR="00A43F6E" w:rsidRPr="003E7880" w:rsidRDefault="003633B4" w:rsidP="00A43F6E">
            <w:pPr>
              <w:spacing w:before="100" w:beforeAutospacing="1" w:after="100" w:afterAutospacing="1"/>
              <w:rPr>
                <w:rFonts w:ascii="Calibri" w:hAnsi="Calibri" w:cs="Calibri"/>
                <w:lang w:val="cy-GB"/>
              </w:rPr>
            </w:pPr>
            <w:r w:rsidRPr="003E7880">
              <w:rPr>
                <w:rFonts w:ascii="Calibri" w:hAnsi="Calibri" w:cs="Calibri"/>
                <w:lang w:val="cy-GB"/>
              </w:rPr>
              <w:t>O ran</w:t>
            </w:r>
            <w:r w:rsidR="009C7EA2" w:rsidRPr="003E7880">
              <w:rPr>
                <w:rFonts w:ascii="Calibri" w:hAnsi="Calibri" w:cs="Calibri"/>
                <w:lang w:val="cy-GB"/>
              </w:rPr>
              <w:t xml:space="preserve"> </w:t>
            </w:r>
            <w:r w:rsidRPr="003E7880">
              <w:rPr>
                <w:rStyle w:val="Cryf"/>
                <w:rFonts w:ascii="Calibri" w:hAnsi="Calibri" w:cs="Calibri"/>
                <w:b w:val="0"/>
                <w:bCs w:val="0"/>
                <w:lang w:val="cy-GB"/>
              </w:rPr>
              <w:t>rhyw</w:t>
            </w:r>
            <w:r w:rsidR="008F1454" w:rsidRPr="003E7880">
              <w:rPr>
                <w:rStyle w:val="Cryf"/>
                <w:rFonts w:ascii="Calibri" w:hAnsi="Calibri" w:cs="Calibri"/>
                <w:b w:val="0"/>
                <w:bCs w:val="0"/>
                <w:lang w:val="cy-GB"/>
              </w:rPr>
              <w:t>edd</w:t>
            </w:r>
            <w:r w:rsidRPr="003E7880">
              <w:rPr>
                <w:rFonts w:ascii="Calibri" w:hAnsi="Calibri" w:cs="Calibri"/>
                <w:lang w:val="cy-GB"/>
              </w:rPr>
              <w:t xml:space="preserve">, ni chanfu'r ymchwil ryw lawer o wahaniaeth rhwng boddhad bechgyn a merched yn y data meintiol, er bod rhai sylwadau ansoddol yn awgrymu bod mannau ar gyfer chwarae a gweithgareddau hamdden eraill yn aml yn parhau i fod wedi'u hanelu'n fwy at chwaraeon a gysylltwyd yn y gorffennol â dynion. Adroddodd rhai merched hŷn eu bod yn teimlo bod rhai mannau cyhoeddus yn anghroesawgar neu'n anniogel, gan dynnu sylw at yr angen i ystyried dyluniadau sy’n sensitif i </w:t>
            </w:r>
            <w:proofErr w:type="spellStart"/>
            <w:r w:rsidRPr="003E7880">
              <w:rPr>
                <w:rFonts w:ascii="Calibri" w:hAnsi="Calibri" w:cs="Calibri"/>
                <w:lang w:val="cy-GB"/>
              </w:rPr>
              <w:t>rywedd</w:t>
            </w:r>
            <w:proofErr w:type="spellEnd"/>
            <w:r w:rsidRPr="003E7880">
              <w:rPr>
                <w:rFonts w:ascii="Calibri" w:hAnsi="Calibri" w:cs="Calibri"/>
                <w:lang w:val="cy-GB"/>
              </w:rPr>
              <w:t xml:space="preserve"> a chynhwysiant amgylcheddau chwarae.</w:t>
            </w:r>
          </w:p>
          <w:p w14:paraId="50E84E9E" w14:textId="6FD10C6B" w:rsidR="00A43F6E" w:rsidRPr="003E7880" w:rsidRDefault="003633B4" w:rsidP="00A43F6E">
            <w:pPr>
              <w:spacing w:before="100" w:beforeAutospacing="1" w:after="100" w:afterAutospacing="1"/>
              <w:rPr>
                <w:rFonts w:ascii="Calibri" w:hAnsi="Calibri" w:cs="Calibri"/>
                <w:lang w:val="cy-GB"/>
              </w:rPr>
            </w:pPr>
            <w:r w:rsidRPr="003E7880">
              <w:rPr>
                <w:rFonts w:ascii="Calibri" w:hAnsi="Calibri" w:cs="Calibri"/>
                <w:lang w:val="cy-GB"/>
              </w:rPr>
              <w:t>Nododd y canfyddiadau hefyd anghydraddoldebau clir yn gysylltiedig ag</w:t>
            </w:r>
            <w:r w:rsidR="009C7EA2" w:rsidRPr="003E7880">
              <w:rPr>
                <w:rFonts w:ascii="Calibri" w:hAnsi="Calibri" w:cs="Calibri"/>
                <w:lang w:val="cy-GB"/>
              </w:rPr>
              <w:t xml:space="preserve"> </w:t>
            </w:r>
            <w:r w:rsidRPr="003E7880">
              <w:rPr>
                <w:rStyle w:val="Cryf"/>
                <w:rFonts w:ascii="Calibri" w:hAnsi="Calibri" w:cs="Calibri"/>
                <w:b w:val="0"/>
                <w:bCs w:val="0"/>
                <w:lang w:val="cy-GB"/>
              </w:rPr>
              <w:t>ethnigrwydd</w:t>
            </w:r>
            <w:r w:rsidRPr="003E7880">
              <w:rPr>
                <w:rFonts w:ascii="Calibri" w:hAnsi="Calibri" w:cs="Calibri"/>
                <w:lang w:val="cy-GB"/>
              </w:rPr>
              <w:t>. Roedd plant o gefndiroedd ethnig lleiafrifol yn fwy tebygol o adrodd lefelau is o foddhad â chyfleoedd i chwarae, bod ganddynt lai o ffrindiau i chwarae gyda nhw, a'u bod yn teimlo bod eu cymunedau'n llai diogel neu groesawgar. Mae'r patrymau hyn yn adlewyrchu anghydraddoldebau ehangach mewn cymdeithas ac yn tanlinellu pwysigrwydd ymdrin â chynhwysiant a pherthyn wrth gynllunio digonolrwydd cyfleoedd chwarae i blant.</w:t>
            </w:r>
          </w:p>
          <w:p w14:paraId="7B1CEAA5" w14:textId="026E2339" w:rsidR="00A43F6E" w:rsidRPr="003E7880" w:rsidRDefault="003633B4" w:rsidP="00A43F6E">
            <w:pPr>
              <w:spacing w:before="100" w:beforeAutospacing="1" w:after="100" w:afterAutospacing="1"/>
              <w:rPr>
                <w:rFonts w:ascii="Calibri" w:hAnsi="Calibri" w:cs="Calibri"/>
                <w:lang w:val="cy-GB"/>
              </w:rPr>
            </w:pPr>
            <w:r w:rsidRPr="003E7880">
              <w:rPr>
                <w:rFonts w:ascii="Calibri" w:hAnsi="Calibri" w:cs="Calibri"/>
                <w:lang w:val="cy-GB"/>
              </w:rPr>
              <w:t>Ar gyfer</w:t>
            </w:r>
            <w:r w:rsidR="009C7EA2" w:rsidRPr="003E7880">
              <w:rPr>
                <w:rFonts w:ascii="Calibri" w:hAnsi="Calibri" w:cs="Calibri"/>
                <w:lang w:val="cy-GB"/>
              </w:rPr>
              <w:t xml:space="preserve"> </w:t>
            </w:r>
            <w:r w:rsidRPr="003E7880">
              <w:rPr>
                <w:rStyle w:val="Cryf"/>
                <w:rFonts w:ascii="Calibri" w:hAnsi="Calibri" w:cs="Calibri"/>
                <w:b w:val="0"/>
                <w:bCs w:val="0"/>
                <w:lang w:val="cy-GB"/>
              </w:rPr>
              <w:t>plant anabl a phlant ag anghenion dysgu ychwanegol</w:t>
            </w:r>
            <w:r w:rsidRPr="003E7880">
              <w:rPr>
                <w:rFonts w:ascii="Calibri" w:hAnsi="Calibri" w:cs="Calibri"/>
                <w:lang w:val="cy-GB"/>
              </w:rPr>
              <w:t>, tynnodd yr ymchwil sylw at rwystrau penodol i gyfranogiad. Yn aml, roedd rhieni plant anabl yn adrodd am anawsterau wrth gael mynediad at ddarpariaeth chwarae gynhwysol, diffyg lleoliadau addas, a heriau wrth gael hyd i ddarparwyr sy'n gallu cynnig cymorth un wrth un lle bo angen. Roedd plant anabl hefyd yn fwy tebygol o brofi unigedd cymdeithasol, gyda llai o ffrindiau a llai o gyfleoedd i chwarae'n annibynnol ar oedolion neu ymuno mewn gweithgareddau cymunedol.</w:t>
            </w:r>
          </w:p>
          <w:p w14:paraId="0930E994" w14:textId="3C4506E1" w:rsidR="005C0A09" w:rsidRPr="003E7880" w:rsidRDefault="003633B4" w:rsidP="00034372">
            <w:pPr>
              <w:spacing w:before="100" w:beforeAutospacing="1" w:after="240"/>
              <w:rPr>
                <w:rFonts w:ascii="Calibri" w:hAnsi="Calibri" w:cs="Calibri"/>
                <w:lang w:val="cy-GB"/>
              </w:rPr>
            </w:pPr>
            <w:r w:rsidRPr="003E7880">
              <w:rPr>
                <w:rFonts w:ascii="Calibri" w:hAnsi="Calibri" w:cs="Calibri"/>
                <w:lang w:val="cy-GB"/>
              </w:rPr>
              <w:lastRenderedPageBreak/>
              <w:t xml:space="preserve">Gyda'i gilydd, mae'r dystiolaeth yn dangos, er bod llawer o blant iau yn mwynhau profiadau chwarae cadarnhaol, bod anghydraddoldebau sylweddol yn parhau ledled </w:t>
            </w:r>
            <w:r w:rsidR="009C7EA2" w:rsidRPr="003E7880">
              <w:rPr>
                <w:rFonts w:ascii="Calibri" w:hAnsi="Calibri" w:cs="Calibri"/>
                <w:lang w:val="cy-GB"/>
              </w:rPr>
              <w:t>Sir Gaerfyrddin</w:t>
            </w:r>
            <w:r w:rsidRPr="003E7880">
              <w:rPr>
                <w:rFonts w:ascii="Calibri" w:hAnsi="Calibri" w:cs="Calibri"/>
                <w:lang w:val="cy-GB"/>
              </w:rPr>
              <w:t>. Er mwyn mynd i'r afael â'r anghydraddoldebau hyn roedd angen nid yn unig gwella nifer ac ansawdd y mannau y gellir chwarae ynddynt ond hefyd meithrin amgylcheddau cynhwysol a chroesawgar, a chefnogi rhyddid plant bob dydd.</w:t>
            </w:r>
          </w:p>
        </w:tc>
      </w:tr>
      <w:tr w:rsidR="004D2007" w14:paraId="032A01DA" w14:textId="77777777" w:rsidTr="000C3F77">
        <w:tc>
          <w:tcPr>
            <w:tcW w:w="14879" w:type="dxa"/>
          </w:tcPr>
          <w:p w14:paraId="6B349A94" w14:textId="77777777" w:rsidR="005A4F6B" w:rsidRDefault="005A4F6B" w:rsidP="00DD14C4">
            <w:pPr>
              <w:tabs>
                <w:tab w:val="left" w:pos="6143"/>
              </w:tabs>
              <w:rPr>
                <w:rFonts w:ascii="Arial" w:hAnsi="Arial" w:cs="Arial"/>
                <w:b/>
                <w:bCs/>
              </w:rPr>
            </w:pPr>
          </w:p>
          <w:p w14:paraId="3CA77FC0" w14:textId="7659B9AA" w:rsidR="00180988" w:rsidRDefault="003633B4" w:rsidP="00DD14C4">
            <w:pPr>
              <w:tabs>
                <w:tab w:val="left" w:pos="6143"/>
              </w:tabs>
              <w:rPr>
                <w:rFonts w:ascii="Arial" w:hAnsi="Arial" w:cs="Arial"/>
                <w:b/>
                <w:bCs/>
              </w:rPr>
            </w:pPr>
            <w:r>
              <w:rPr>
                <w:rFonts w:ascii="Arial" w:hAnsi="Arial" w:cs="Arial"/>
                <w:b/>
                <w:bCs/>
                <w:lang w:val="cy-GB"/>
              </w:rPr>
              <w:t>Cryfderau</w:t>
            </w:r>
          </w:p>
          <w:p w14:paraId="0FA06EEF" w14:textId="77777777" w:rsidR="005A4F6B" w:rsidRDefault="005A4F6B" w:rsidP="00DD14C4">
            <w:pPr>
              <w:tabs>
                <w:tab w:val="left" w:pos="6143"/>
              </w:tabs>
              <w:rPr>
                <w:rFonts w:ascii="Arial" w:hAnsi="Arial" w:cs="Arial"/>
                <w:b/>
                <w:bCs/>
              </w:rPr>
            </w:pPr>
          </w:p>
          <w:p w14:paraId="320321E0" w14:textId="25840A54" w:rsidR="005A4F6B" w:rsidRDefault="003633B4" w:rsidP="005A4F6B">
            <w:pPr>
              <w:rPr>
                <w:rFonts w:ascii="Calibri" w:hAnsi="Calibri" w:cs="Calibri"/>
              </w:rPr>
            </w:pPr>
            <w:r w:rsidRPr="00742C89">
              <w:rPr>
                <w:rFonts w:ascii="Calibri" w:hAnsi="Calibri" w:cs="Calibri"/>
                <w:lang w:val="cy-GB"/>
              </w:rPr>
              <w:t xml:space="preserve">Un cryfder allweddol yw dyfnder dealltwriaeth yr awdurdod lleol ynghylch demograffeg plant yn </w:t>
            </w:r>
            <w:r w:rsidR="009C7EA2">
              <w:rPr>
                <w:rFonts w:ascii="Calibri" w:hAnsi="Calibri" w:cs="Calibri"/>
                <w:lang w:val="cy-GB"/>
              </w:rPr>
              <w:t>Sir Gaerfyrddin</w:t>
            </w:r>
            <w:r w:rsidRPr="00742C89">
              <w:rPr>
                <w:rFonts w:ascii="Calibri" w:hAnsi="Calibri" w:cs="Calibri"/>
                <w:lang w:val="cy-GB"/>
              </w:rPr>
              <w:t xml:space="preserve">, gan gynnwys gwybodaeth am eu profiadau a'u dewisiadau chwarae, a'r rhwystrau o'u blaen. Mae asesiad 2025 yn manteisio ar gyfoeth o ymchwil gyda phlant, rhieni a gweithwyr proffesiynol, sydd wedi bod o gymorth i ganfod anghydraddoldebau a llywio gwaith cynllunio. Bu ymdrech glir i wneud mannau chwarae dynodedig yn fwy hygyrch a chynhwysol, gan wneud gwelliannau wedi'u targedu mewn ymateb i adborth gan blant anabl a'u teuluoedd. Er bod adnoddau’n brin, rhoddwyd y flaenoriaeth i ardaloedd sydd â'r lefelau uchaf o dlodi plant wrth ddyrannu'r cyllid sydd ar gael ar gyfer darpariaeth gwaith chwarae â staff, gan sicrhau bod cefnogaeth yn cael ei chyfeirio i'r fan lle ceir y mwyaf o angen. Mae ysgolion hefyd wedi bod yn ffocws pwysig, gyda gwaith yn cael ei wneud i hyrwyddo chwarae yn ystod y diwrnod ysgol, a nodir yn fuddiol o ran cynhwysiant oherwydd bod y rhan fwyaf o blant yn mynychu'r ysgol. </w:t>
            </w:r>
          </w:p>
          <w:p w14:paraId="4101F53D" w14:textId="2B440EFE" w:rsidR="005A4F6B" w:rsidRPr="00742C89" w:rsidRDefault="005A4F6B" w:rsidP="005A4F6B">
            <w:pPr>
              <w:rPr>
                <w:rFonts w:ascii="Calibri" w:hAnsi="Calibri" w:cs="Calibri"/>
              </w:rPr>
            </w:pPr>
          </w:p>
        </w:tc>
      </w:tr>
      <w:tr w:rsidR="004D2007" w14:paraId="7222D2C0" w14:textId="77777777" w:rsidTr="00611938">
        <w:tc>
          <w:tcPr>
            <w:tcW w:w="14879" w:type="dxa"/>
          </w:tcPr>
          <w:p w14:paraId="7959D82C" w14:textId="77777777" w:rsidR="005A4F6B" w:rsidRDefault="005A4F6B" w:rsidP="00DD14C4">
            <w:pPr>
              <w:tabs>
                <w:tab w:val="left" w:pos="6143"/>
              </w:tabs>
              <w:rPr>
                <w:rFonts w:ascii="Arial" w:hAnsi="Arial" w:cs="Arial"/>
                <w:b/>
                <w:bCs/>
              </w:rPr>
            </w:pPr>
          </w:p>
          <w:p w14:paraId="6C489F6D" w14:textId="18CC86BE" w:rsidR="00180988" w:rsidRDefault="003633B4" w:rsidP="00DD14C4">
            <w:pPr>
              <w:tabs>
                <w:tab w:val="left" w:pos="6143"/>
              </w:tabs>
              <w:rPr>
                <w:rFonts w:ascii="Arial" w:hAnsi="Arial" w:cs="Arial"/>
                <w:b/>
                <w:bCs/>
              </w:rPr>
            </w:pPr>
            <w:r>
              <w:rPr>
                <w:rFonts w:ascii="Arial" w:hAnsi="Arial" w:cs="Arial"/>
                <w:b/>
                <w:bCs/>
                <w:lang w:val="cy-GB"/>
              </w:rPr>
              <w:t>Gwendidau</w:t>
            </w:r>
          </w:p>
          <w:p w14:paraId="2AEDB85D" w14:textId="77777777" w:rsidR="003F6292" w:rsidRDefault="003F6292" w:rsidP="00DD14C4">
            <w:pPr>
              <w:tabs>
                <w:tab w:val="left" w:pos="6143"/>
              </w:tabs>
              <w:rPr>
                <w:rFonts w:ascii="Arial" w:hAnsi="Arial" w:cs="Arial"/>
                <w:b/>
                <w:bCs/>
              </w:rPr>
            </w:pPr>
          </w:p>
          <w:p w14:paraId="39190CF6" w14:textId="52D3F613" w:rsidR="00180988" w:rsidRPr="00504DFA" w:rsidRDefault="003633B4" w:rsidP="00DD14C4">
            <w:pPr>
              <w:tabs>
                <w:tab w:val="left" w:pos="6143"/>
              </w:tabs>
              <w:rPr>
                <w:rFonts w:ascii="Calibri" w:hAnsi="Calibri" w:cs="Calibri"/>
                <w:b/>
                <w:bCs/>
              </w:rPr>
            </w:pPr>
            <w:r w:rsidRPr="00504DFA">
              <w:rPr>
                <w:rFonts w:ascii="Calibri" w:hAnsi="Calibri" w:cs="Calibri"/>
                <w:lang w:val="cy-GB"/>
              </w:rPr>
              <w:t xml:space="preserve">Mae'r asesiad yn tynnu sylw at anghydraddoldebau clir o ran boddhad â chyfleoedd i chwarae rhwng gwahanol grwpiau o blant. Mae plant anabl, rhai o gefndiroedd ethnig lleiafrifol, a theuluoedd sy'n byw mewn ardaloedd â lefelau uwch o amddifadedd yn nodi eu bod yn profi lefelau boddhad is a mwy o rwystrau i chwarae. Er bod llawer yn hysbys am batrymau chwarae cyffredinol,  ceir bylchau o hyd o ran deall anghenion penodol rhai grwpiau yn llawn - fel plant Sipsiwn a Theithwyr, plant sy'n ffoaduriaid ac yn geiswyr lloches, gofalwyr ifanc, a Phlant sy'n Derbyn Gofal. Nid oes digon o gynrychiolaeth o'r grwpiau hyn yn y data presennol ac mae angen ymgysylltu â nhw'n fwy manwl. Ceir heriau hefyd o hyd o ran cynhwysiant darpariaeth chwarae â staff. Er gwaethaf bwriadau da, ceir pryderon na all plant anabl a </w:t>
            </w:r>
            <w:proofErr w:type="spellStart"/>
            <w:r w:rsidRPr="00504DFA">
              <w:rPr>
                <w:rFonts w:ascii="Calibri" w:hAnsi="Calibri" w:cs="Calibri"/>
                <w:lang w:val="cy-GB"/>
              </w:rPr>
              <w:t>niwroamrywiol</w:t>
            </w:r>
            <w:proofErr w:type="spellEnd"/>
            <w:r w:rsidRPr="00504DFA">
              <w:rPr>
                <w:rFonts w:ascii="Calibri" w:hAnsi="Calibri" w:cs="Calibri"/>
                <w:lang w:val="cy-GB"/>
              </w:rPr>
              <w:t xml:space="preserve"> gael mynediad at ddarpariaeth “brif ffrwd” a ddylai fod yn hygyrch iddynt. Yn ôl adborth gan weithwyr proffesiynol, ni cheir cysondeb ar draws y sir eto o ran yr hyder â'r capasiti o fewn y lleoliadau a staff i gynnig darpariaeth cwbl gynhwysol.</w:t>
            </w:r>
          </w:p>
          <w:p w14:paraId="7A88EE17" w14:textId="77777777" w:rsidR="00180988" w:rsidRDefault="00180988" w:rsidP="00DD14C4">
            <w:pPr>
              <w:tabs>
                <w:tab w:val="left" w:pos="6143"/>
              </w:tabs>
              <w:rPr>
                <w:rFonts w:ascii="Arial" w:hAnsi="Arial" w:cs="Arial"/>
                <w:b/>
                <w:bCs/>
              </w:rPr>
            </w:pPr>
          </w:p>
        </w:tc>
      </w:tr>
      <w:tr w:rsidR="004D2007" w14:paraId="2915C49D" w14:textId="77777777" w:rsidTr="009054BD">
        <w:tc>
          <w:tcPr>
            <w:tcW w:w="14879" w:type="dxa"/>
          </w:tcPr>
          <w:p w14:paraId="73FC71C5" w14:textId="056772AB" w:rsidR="002F2C8A" w:rsidRDefault="003633B4" w:rsidP="00DD14C4">
            <w:pPr>
              <w:tabs>
                <w:tab w:val="left" w:pos="6143"/>
              </w:tabs>
              <w:rPr>
                <w:rFonts w:ascii="Arial" w:hAnsi="Arial" w:cs="Arial"/>
                <w:b/>
                <w:bCs/>
              </w:rPr>
            </w:pPr>
            <w:r>
              <w:rPr>
                <w:rFonts w:ascii="Arial" w:hAnsi="Arial" w:cs="Arial"/>
                <w:b/>
                <w:bCs/>
                <w:lang w:val="cy-GB"/>
              </w:rPr>
              <w:t>Cyfleoedd (camau cytunedig)</w:t>
            </w:r>
          </w:p>
          <w:p w14:paraId="5A15A77E" w14:textId="77777777" w:rsidR="00267265" w:rsidRPr="006D4E8A" w:rsidRDefault="003633B4" w:rsidP="00267265">
            <w:pPr>
              <w:spacing w:before="120" w:after="120"/>
              <w:rPr>
                <w:rFonts w:ascii="Calibri" w:hAnsi="Calibri" w:cs="Calibri"/>
                <w:b/>
                <w:bCs/>
              </w:rPr>
            </w:pPr>
            <w:r w:rsidRPr="006D4E8A">
              <w:rPr>
                <w:rFonts w:ascii="Calibri" w:hAnsi="Calibri" w:cs="Calibri"/>
                <w:b/>
                <w:bCs/>
                <w:lang w:val="cy-GB"/>
              </w:rPr>
              <w:t>Cynnal ymchwil pellach gyda grwpiau sydd wedi’u hymyleiddio</w:t>
            </w:r>
          </w:p>
          <w:p w14:paraId="0BC77168" w14:textId="77777777" w:rsidR="00267265" w:rsidRPr="006D4E8A" w:rsidRDefault="003633B4" w:rsidP="00267265">
            <w:pPr>
              <w:numPr>
                <w:ilvl w:val="0"/>
                <w:numId w:val="9"/>
              </w:numPr>
              <w:spacing w:before="120" w:after="120"/>
              <w:rPr>
                <w:rFonts w:ascii="Calibri" w:hAnsi="Calibri" w:cs="Calibri"/>
                <w:lang w:val="en-US"/>
              </w:rPr>
            </w:pPr>
            <w:r w:rsidRPr="006D4E8A">
              <w:rPr>
                <w:rFonts w:ascii="Calibri" w:hAnsi="Calibri" w:cs="Calibri"/>
                <w:lang w:val="cy-GB"/>
              </w:rPr>
              <w:lastRenderedPageBreak/>
              <w:t>Cynnal ymchwil pellach i gael dealltwriaeth well o brofiadau chwarae a'r cymorth sydd ei angen ar blant o'r gymuned Sipsiwn a Theithwyr, Plant sy'n Derbyn Gofal, gofalwyr ifanc, a phlant sy'n ffoaduriaid neu'n ceisio lloches.</w:t>
            </w:r>
          </w:p>
          <w:p w14:paraId="7D565415" w14:textId="77777777" w:rsidR="00267265" w:rsidRPr="006D4E8A" w:rsidRDefault="003633B4" w:rsidP="00267265">
            <w:pPr>
              <w:spacing w:before="120" w:after="120"/>
              <w:rPr>
                <w:rFonts w:ascii="Calibri" w:hAnsi="Calibri" w:cs="Calibri"/>
                <w:b/>
                <w:bCs/>
              </w:rPr>
            </w:pPr>
            <w:r w:rsidRPr="006D4E8A">
              <w:rPr>
                <w:rFonts w:ascii="Calibri" w:hAnsi="Calibri" w:cs="Calibri"/>
                <w:b/>
                <w:bCs/>
                <w:lang w:val="cy-GB"/>
              </w:rPr>
              <w:t>Dylunio cynhwysol a hygyrchedd</w:t>
            </w:r>
          </w:p>
          <w:p w14:paraId="73E49765" w14:textId="77777777" w:rsidR="00267265" w:rsidRPr="006D4E8A" w:rsidRDefault="003633B4" w:rsidP="00267265">
            <w:pPr>
              <w:numPr>
                <w:ilvl w:val="0"/>
                <w:numId w:val="9"/>
              </w:numPr>
              <w:spacing w:before="120" w:after="120"/>
              <w:rPr>
                <w:rFonts w:ascii="Calibri" w:hAnsi="Calibri" w:cs="Calibri"/>
                <w:lang w:val="en-US"/>
              </w:rPr>
            </w:pPr>
            <w:r w:rsidRPr="006D4E8A">
              <w:rPr>
                <w:rFonts w:ascii="Calibri" w:hAnsi="Calibri" w:cs="Calibri"/>
                <w:lang w:val="cy-GB"/>
              </w:rPr>
              <w:t>Cefnogi dylunio a datblygu mannau chwarae dynodedig sy'n gynhwysol ac yn hygyrch i fwy o blant, gan sicrhau bod mynediad corfforol, ystyriaethau synhwyraidd, a dewisiadau o ran rhywedd wedi'u hymgorffori o'r cychwyn cyntaf. Dylai hyn gynnwys:</w:t>
            </w:r>
          </w:p>
          <w:p w14:paraId="239101F1" w14:textId="77777777" w:rsidR="00267265" w:rsidRPr="006D4E8A" w:rsidRDefault="003633B4" w:rsidP="00267265">
            <w:pPr>
              <w:numPr>
                <w:ilvl w:val="1"/>
                <w:numId w:val="9"/>
              </w:numPr>
              <w:spacing w:before="120" w:after="120"/>
              <w:rPr>
                <w:rFonts w:ascii="Calibri" w:hAnsi="Calibri" w:cs="Calibri"/>
                <w:lang w:val="en-US"/>
              </w:rPr>
            </w:pPr>
            <w:r w:rsidRPr="006D4E8A">
              <w:rPr>
                <w:rFonts w:ascii="Calibri" w:hAnsi="Calibri" w:cs="Calibri"/>
                <w:lang w:val="cy-GB"/>
              </w:rPr>
              <w:t>Cynnal archwiliadau mynediad i ganfod gwelliannau i hygyrchedd.</w:t>
            </w:r>
          </w:p>
          <w:p w14:paraId="0D0444F5" w14:textId="77777777" w:rsidR="00267265" w:rsidRPr="006D4E8A" w:rsidRDefault="003633B4" w:rsidP="00267265">
            <w:pPr>
              <w:numPr>
                <w:ilvl w:val="1"/>
                <w:numId w:val="9"/>
              </w:numPr>
              <w:spacing w:before="120" w:after="120"/>
              <w:rPr>
                <w:rFonts w:ascii="Calibri" w:hAnsi="Calibri" w:cs="Calibri"/>
                <w:lang w:val="en-US"/>
              </w:rPr>
            </w:pPr>
            <w:r w:rsidRPr="006D4E8A">
              <w:rPr>
                <w:rFonts w:ascii="Calibri" w:hAnsi="Calibri" w:cs="Calibri"/>
                <w:lang w:val="cy-GB"/>
              </w:rPr>
              <w:t xml:space="preserve">Dilyn canllawiau arfer gorau gan Chwarae Cymru ar ddylunio mannau chwarae cymunedol cynhwysol. </w:t>
            </w:r>
          </w:p>
          <w:p w14:paraId="77D62CA3" w14:textId="77777777" w:rsidR="00267265" w:rsidRPr="006D4E8A" w:rsidRDefault="003633B4" w:rsidP="00267265">
            <w:pPr>
              <w:numPr>
                <w:ilvl w:val="1"/>
                <w:numId w:val="9"/>
              </w:numPr>
              <w:spacing w:before="120" w:after="120"/>
              <w:rPr>
                <w:rFonts w:ascii="Calibri" w:hAnsi="Calibri" w:cs="Calibri"/>
                <w:lang w:val="en-US"/>
              </w:rPr>
            </w:pPr>
            <w:r w:rsidRPr="006D4E8A">
              <w:rPr>
                <w:rFonts w:ascii="Calibri" w:hAnsi="Calibri" w:cs="Calibri"/>
                <w:lang w:val="cy-GB"/>
              </w:rPr>
              <w:t xml:space="preserve">Gweithio'n agos gyda theuluoedd plant anabl i gyd-ddylunio mannau chwarae hygyrch a chynhwysol, gan sicrhau bod dyluniadau'n bodloni eu hanghenion yn wirioneddol. </w:t>
            </w:r>
          </w:p>
          <w:p w14:paraId="6E7B6DE9" w14:textId="77777777" w:rsidR="00267265" w:rsidRPr="006D4E8A" w:rsidRDefault="003633B4" w:rsidP="00267265">
            <w:pPr>
              <w:spacing w:before="120" w:after="120"/>
              <w:rPr>
                <w:rFonts w:ascii="Calibri" w:hAnsi="Calibri" w:cs="Calibri"/>
                <w:b/>
                <w:bCs/>
              </w:rPr>
            </w:pPr>
            <w:r w:rsidRPr="006D4E8A">
              <w:rPr>
                <w:rFonts w:ascii="Calibri" w:hAnsi="Calibri" w:cs="Calibri"/>
                <w:b/>
                <w:bCs/>
                <w:lang w:val="cy-GB"/>
              </w:rPr>
              <w:t>Cryfhau rôl ysgolion o ran sicrhau cyfleoedd chwarae digonol</w:t>
            </w:r>
          </w:p>
          <w:p w14:paraId="103477DD" w14:textId="77777777" w:rsidR="00267265" w:rsidRPr="00F02382" w:rsidRDefault="003633B4" w:rsidP="00267265">
            <w:pPr>
              <w:pStyle w:val="RhestrBwledi"/>
              <w:numPr>
                <w:ilvl w:val="0"/>
                <w:numId w:val="9"/>
              </w:numPr>
              <w:spacing w:after="0" w:line="240" w:lineRule="auto"/>
              <w:ind w:left="958" w:hanging="357"/>
              <w:rPr>
                <w:rFonts w:ascii="Calibri" w:eastAsia="Times New Roman" w:hAnsi="Calibri" w:cs="Calibri"/>
                <w:sz w:val="24"/>
                <w:szCs w:val="24"/>
                <w:lang w:eastAsia="en-GB"/>
              </w:rPr>
            </w:pPr>
            <w:r w:rsidRPr="00F02382">
              <w:rPr>
                <w:rFonts w:ascii="Calibri" w:eastAsia="Times New Roman" w:hAnsi="Calibri" w:cs="Calibri"/>
                <w:sz w:val="24"/>
                <w:szCs w:val="24"/>
                <w:lang w:val="cy-GB" w:eastAsia="en-GB"/>
              </w:rPr>
              <w:t xml:space="preserve">Gweithio gydag ysgolion a sefydliadau’r trydydd sector i ddatblygu prosiectau chwarae ar ôl yr ysgol sy’n galluogi plant i chwarae gyda’i gilydd ar dir yr ysgol wedi i'r diwrnod ysgol ddod i ben, gan roi'r flaenoriaeth i ysgolion mewn ardaloedd mwy gwledig lle gallai fod gan blant lai o gyfleoedd i chwarae â ffrindiau y tu allan i'r ysgol. </w:t>
            </w:r>
          </w:p>
          <w:p w14:paraId="47E70245" w14:textId="77777777" w:rsidR="00267265" w:rsidRPr="006D4E8A" w:rsidRDefault="003633B4" w:rsidP="00267265">
            <w:pPr>
              <w:numPr>
                <w:ilvl w:val="0"/>
                <w:numId w:val="9"/>
              </w:numPr>
              <w:spacing w:before="120" w:after="120"/>
              <w:rPr>
                <w:rFonts w:ascii="Calibri" w:hAnsi="Calibri" w:cs="Calibri"/>
                <w:lang w:val="en-US"/>
              </w:rPr>
            </w:pPr>
            <w:r w:rsidRPr="006D4E8A">
              <w:rPr>
                <w:rFonts w:ascii="Calibri" w:hAnsi="Calibri" w:cs="Calibri"/>
                <w:lang w:val="cy-GB"/>
              </w:rPr>
              <w:t xml:space="preserve">Gweler argymhellion pellach o dan y thema Mannau Lle Mae Plant yn Chwarae ynglŷn â gweithio gydag ysgolion. </w:t>
            </w:r>
          </w:p>
          <w:p w14:paraId="044EF89F" w14:textId="77777777" w:rsidR="00267265" w:rsidRPr="006D4E8A" w:rsidRDefault="003633B4" w:rsidP="00267265">
            <w:pPr>
              <w:spacing w:before="120" w:after="120"/>
              <w:rPr>
                <w:rFonts w:ascii="Calibri" w:hAnsi="Calibri" w:cs="Calibri"/>
                <w:b/>
                <w:bCs/>
              </w:rPr>
            </w:pPr>
            <w:r w:rsidRPr="006D4E8A">
              <w:rPr>
                <w:rFonts w:ascii="Calibri" w:hAnsi="Calibri" w:cs="Calibri"/>
                <w:b/>
                <w:bCs/>
                <w:lang w:val="cy-GB"/>
              </w:rPr>
              <w:t>Targedu amddifadedd ac anghydraddoldeb</w:t>
            </w:r>
          </w:p>
          <w:p w14:paraId="64A4A049" w14:textId="77777777" w:rsidR="00267265" w:rsidRPr="0059072D" w:rsidRDefault="003633B4" w:rsidP="00267265">
            <w:pPr>
              <w:pStyle w:val="ParagraffRhestr"/>
              <w:numPr>
                <w:ilvl w:val="0"/>
                <w:numId w:val="9"/>
              </w:numPr>
              <w:spacing w:before="120" w:after="120"/>
              <w:rPr>
                <w:rFonts w:ascii="Calibri" w:hAnsi="Calibri" w:cs="Calibri"/>
                <w:lang w:val="en-US"/>
              </w:rPr>
            </w:pPr>
            <w:r w:rsidRPr="0059072D">
              <w:rPr>
                <w:rFonts w:ascii="Calibri" w:hAnsi="Calibri" w:cs="Calibri"/>
                <w:lang w:val="cy-GB"/>
              </w:rPr>
              <w:t>Gweithio gyda phartneriaid yn y trydydd sector i gynnal ac ehangu buddsoddiad mewn darpariaeth gwaith chwarae â staff mewn ardaloedd â'r lefelau uchaf o dlodi plant.</w:t>
            </w:r>
          </w:p>
          <w:p w14:paraId="1AA5F706" w14:textId="77777777" w:rsidR="00267265" w:rsidRPr="0059072D" w:rsidRDefault="003633B4" w:rsidP="00267265">
            <w:pPr>
              <w:pStyle w:val="ParagraffRhestr"/>
              <w:numPr>
                <w:ilvl w:val="0"/>
                <w:numId w:val="9"/>
              </w:numPr>
              <w:spacing w:before="120" w:after="120"/>
              <w:rPr>
                <w:rFonts w:ascii="Calibri" w:hAnsi="Calibri" w:cs="Calibri"/>
                <w:lang w:val="en-US"/>
              </w:rPr>
            </w:pPr>
            <w:r w:rsidRPr="0059072D">
              <w:rPr>
                <w:rFonts w:ascii="Calibri" w:hAnsi="Calibri" w:cs="Calibri"/>
                <w:lang w:val="cy-GB"/>
              </w:rPr>
              <w:t xml:space="preserve">Sicrhau bod y darpariaethau hyn yn mynd i’r afael yn weithredol â rhwystrau fel pryderon am ddiogelwch cymunedol, risgiau traffig, a </w:t>
            </w:r>
            <w:proofErr w:type="spellStart"/>
            <w:r w:rsidRPr="0059072D">
              <w:rPr>
                <w:rFonts w:ascii="Calibri" w:hAnsi="Calibri" w:cs="Calibri"/>
                <w:lang w:val="cy-GB"/>
              </w:rPr>
              <w:t>fforddiadwyedd</w:t>
            </w:r>
            <w:proofErr w:type="spellEnd"/>
            <w:r w:rsidRPr="0059072D">
              <w:rPr>
                <w:rFonts w:ascii="Calibri" w:hAnsi="Calibri" w:cs="Calibri"/>
                <w:lang w:val="cy-GB"/>
              </w:rPr>
              <w:t xml:space="preserve"> er mwyn rhoi rhyddid i bob plentyn allu cymryd rhan. </w:t>
            </w:r>
          </w:p>
          <w:p w14:paraId="6C02673C" w14:textId="77777777" w:rsidR="00267265" w:rsidRPr="0059072D" w:rsidRDefault="003633B4" w:rsidP="00267265">
            <w:pPr>
              <w:pStyle w:val="ParagraffRhestr"/>
              <w:numPr>
                <w:ilvl w:val="0"/>
                <w:numId w:val="9"/>
              </w:numPr>
              <w:spacing w:before="120" w:after="120"/>
              <w:rPr>
                <w:rFonts w:ascii="Calibri" w:hAnsi="Calibri" w:cs="Calibri"/>
                <w:lang w:val="en-US"/>
              </w:rPr>
            </w:pPr>
            <w:r w:rsidRPr="0059072D">
              <w:rPr>
                <w:rFonts w:ascii="Calibri" w:hAnsi="Calibri" w:cs="Calibri"/>
                <w:lang w:val="cy-GB"/>
              </w:rPr>
              <w:t>Mynd i’r afael ag anghydraddoldebau a brofir gan blant â nodweddion gwarchodedig (gan gynnwys lleiafrifoedd ethnig a phlant anabl neu annodweddiadol) drwy sicrhau bod ymgysylltu trwyadl ac arferion dylunio cynhwysol yn sail i gynlluniau lleol ar gyfer chwarae.</w:t>
            </w:r>
          </w:p>
          <w:p w14:paraId="333F62A2" w14:textId="77777777" w:rsidR="00267265" w:rsidRPr="0059072D" w:rsidRDefault="003633B4" w:rsidP="00267265">
            <w:pPr>
              <w:pStyle w:val="ParagraffRhestr"/>
              <w:numPr>
                <w:ilvl w:val="0"/>
                <w:numId w:val="9"/>
              </w:numPr>
              <w:spacing w:before="120" w:after="120"/>
              <w:rPr>
                <w:rFonts w:ascii="Calibri" w:hAnsi="Calibri" w:cs="Calibri"/>
                <w:lang w:val="en-US"/>
              </w:rPr>
            </w:pPr>
            <w:r w:rsidRPr="0059072D">
              <w:rPr>
                <w:rFonts w:ascii="Calibri" w:hAnsi="Calibri" w:cs="Calibri"/>
                <w:lang w:val="cy-GB"/>
              </w:rPr>
              <w:t>Gweithio’n rhagweithiol â chymunedau gwledig i ddatblygu cynlluniau lleol ar gyfer chwarae. Gallai hyn gynnwys archwilio:</w:t>
            </w:r>
          </w:p>
          <w:p w14:paraId="21B7A1AB" w14:textId="77777777" w:rsidR="00267265" w:rsidRPr="006D4E8A" w:rsidRDefault="003633B4" w:rsidP="00267265">
            <w:pPr>
              <w:numPr>
                <w:ilvl w:val="0"/>
                <w:numId w:val="9"/>
              </w:numPr>
              <w:spacing w:before="120" w:after="120"/>
              <w:rPr>
                <w:rFonts w:ascii="Calibri" w:hAnsi="Calibri" w:cs="Calibri"/>
                <w:lang w:val="en-US"/>
              </w:rPr>
            </w:pPr>
            <w:r w:rsidRPr="006D4E8A">
              <w:rPr>
                <w:rFonts w:ascii="Calibri" w:hAnsi="Calibri" w:cs="Calibri"/>
                <w:lang w:val="cy-GB"/>
              </w:rPr>
              <w:t>Modelau darparu allgymorth ar gyfer darpariaeth chwarae â staff</w:t>
            </w:r>
          </w:p>
          <w:p w14:paraId="1CC1D52C" w14:textId="77777777" w:rsidR="00267265" w:rsidRPr="006D4E8A" w:rsidRDefault="003633B4" w:rsidP="00267265">
            <w:pPr>
              <w:numPr>
                <w:ilvl w:val="0"/>
                <w:numId w:val="9"/>
              </w:numPr>
              <w:spacing w:before="120" w:after="120"/>
              <w:rPr>
                <w:rFonts w:ascii="Calibri" w:hAnsi="Calibri" w:cs="Calibri"/>
                <w:lang w:val="en-US"/>
              </w:rPr>
            </w:pPr>
            <w:r w:rsidRPr="006D4E8A">
              <w:rPr>
                <w:rFonts w:ascii="Calibri" w:hAnsi="Calibri" w:cs="Calibri"/>
                <w:lang w:val="cy-GB"/>
              </w:rPr>
              <w:t>Datblygu seilwaith teithio llesol i gefnogi rhyddid plant i symud o'r naill le i'r llall</w:t>
            </w:r>
          </w:p>
          <w:p w14:paraId="531BA75D" w14:textId="77777777" w:rsidR="00267265" w:rsidRPr="006D4E8A" w:rsidRDefault="003633B4" w:rsidP="00267265">
            <w:pPr>
              <w:numPr>
                <w:ilvl w:val="0"/>
                <w:numId w:val="9"/>
              </w:numPr>
              <w:spacing w:before="120" w:after="120"/>
              <w:rPr>
                <w:rFonts w:ascii="Calibri" w:hAnsi="Calibri" w:cs="Calibri"/>
                <w:lang w:val="en-US"/>
              </w:rPr>
            </w:pPr>
            <w:r w:rsidRPr="006D4E8A">
              <w:rPr>
                <w:rFonts w:ascii="Calibri" w:hAnsi="Calibri" w:cs="Calibri"/>
                <w:lang w:val="cy-GB"/>
              </w:rPr>
              <w:lastRenderedPageBreak/>
              <w:t>Trafnidiaeth gyhoeddus neu gymunedol sy'n galluogi plant i gael mynediad at ddarpariaeth mewn ardaloedd eraill</w:t>
            </w:r>
          </w:p>
          <w:p w14:paraId="66F08555" w14:textId="77777777" w:rsidR="00267265" w:rsidRPr="006D4E8A" w:rsidRDefault="003633B4" w:rsidP="00267265">
            <w:pPr>
              <w:spacing w:before="120" w:after="120"/>
              <w:rPr>
                <w:rFonts w:ascii="Calibri" w:hAnsi="Calibri" w:cs="Calibri"/>
                <w:b/>
                <w:bCs/>
              </w:rPr>
            </w:pPr>
            <w:r w:rsidRPr="006D4E8A">
              <w:rPr>
                <w:rFonts w:ascii="Calibri" w:hAnsi="Calibri" w:cs="Calibri"/>
                <w:b/>
                <w:bCs/>
                <w:lang w:val="cy-GB"/>
              </w:rPr>
              <w:t>Cryfhau'r gweithlu a chefnogaeth ar gyfer cynhwysiant</w:t>
            </w:r>
          </w:p>
          <w:p w14:paraId="7082FD0D" w14:textId="297B028E" w:rsidR="00091345" w:rsidRDefault="003633B4" w:rsidP="00091345">
            <w:pPr>
              <w:pStyle w:val="ParagraffRhestr"/>
              <w:numPr>
                <w:ilvl w:val="0"/>
                <w:numId w:val="9"/>
              </w:numPr>
              <w:spacing w:before="120" w:after="120"/>
              <w:ind w:left="958" w:hanging="357"/>
              <w:contextualSpacing w:val="0"/>
              <w:rPr>
                <w:rFonts w:ascii="Calibri" w:hAnsi="Calibri" w:cs="Calibri"/>
                <w:lang w:val="en-US"/>
              </w:rPr>
            </w:pPr>
            <w:r w:rsidRPr="0059072D">
              <w:rPr>
                <w:rFonts w:ascii="Calibri" w:hAnsi="Calibri" w:cs="Calibri"/>
                <w:lang w:val="cy-GB"/>
              </w:rPr>
              <w:t>Datblygu rôl '</w:t>
            </w:r>
            <w:proofErr w:type="spellStart"/>
            <w:r w:rsidRPr="0059072D">
              <w:rPr>
                <w:rFonts w:ascii="Calibri" w:hAnsi="Calibri" w:cs="Calibri"/>
                <w:lang w:val="cy-GB"/>
              </w:rPr>
              <w:t>Cyd</w:t>
            </w:r>
            <w:r w:rsidR="007C1B97">
              <w:rPr>
                <w:rFonts w:ascii="Calibri" w:hAnsi="Calibri" w:cs="Calibri"/>
                <w:lang w:val="cy-GB"/>
              </w:rPr>
              <w:t>g</w:t>
            </w:r>
            <w:r w:rsidR="007C1B97">
              <w:rPr>
                <w:rFonts w:ascii="Calibri" w:hAnsi="Calibri" w:cs="Calibri"/>
              </w:rPr>
              <w:t>ysyllt</w:t>
            </w:r>
            <w:r w:rsidRPr="0059072D">
              <w:rPr>
                <w:rFonts w:ascii="Calibri" w:hAnsi="Calibri" w:cs="Calibri"/>
                <w:lang w:val="cy-GB"/>
              </w:rPr>
              <w:t>ydd</w:t>
            </w:r>
            <w:proofErr w:type="spellEnd"/>
            <w:r w:rsidRPr="0059072D">
              <w:rPr>
                <w:rFonts w:ascii="Calibri" w:hAnsi="Calibri" w:cs="Calibri"/>
                <w:lang w:val="cy-GB"/>
              </w:rPr>
              <w:t xml:space="preserve"> Cynhwysiant' neu rôl frocera ar draws gwaith chwarae, gofal plant, gwaith ieuenctid a gwasanaethau hamdden i gynorthwyo teuluoedd a darparwyr i oresgyn rhwystrau i fynediad, yn enwedig i blant anabl a phlant eraill sydd wedi'u hymyleiddio.</w:t>
            </w:r>
          </w:p>
          <w:p w14:paraId="5446541D" w14:textId="4CFF12D9" w:rsidR="00180988" w:rsidRPr="00091345" w:rsidRDefault="003633B4" w:rsidP="00091345">
            <w:pPr>
              <w:pStyle w:val="ParagraffRhestr"/>
              <w:numPr>
                <w:ilvl w:val="0"/>
                <w:numId w:val="9"/>
              </w:numPr>
              <w:spacing w:before="120" w:after="120"/>
              <w:ind w:left="958" w:hanging="357"/>
              <w:contextualSpacing w:val="0"/>
              <w:rPr>
                <w:rFonts w:ascii="Calibri" w:hAnsi="Calibri" w:cs="Calibri"/>
                <w:lang w:val="en-US"/>
              </w:rPr>
            </w:pPr>
            <w:r w:rsidRPr="00091345">
              <w:rPr>
                <w:rFonts w:ascii="Calibri" w:hAnsi="Calibri" w:cs="Calibri"/>
                <w:lang w:val="cy-GB"/>
              </w:rPr>
              <w:t>Gweler argymhellion pellach o dan y thema Darpariaeth dan Oruchwyliaeth ynghylch cefnogi datblygiad gweithlu profiadol, proffesiynol gymwys a sefydlog ar draws y sector gwaith chwarae.</w:t>
            </w:r>
          </w:p>
        </w:tc>
      </w:tr>
      <w:tr w:rsidR="004D2007" w14:paraId="5C5FB1DD" w14:textId="77777777" w:rsidTr="000C154C">
        <w:tc>
          <w:tcPr>
            <w:tcW w:w="14879" w:type="dxa"/>
          </w:tcPr>
          <w:p w14:paraId="5EA4C190" w14:textId="20D21C09" w:rsidR="00180988" w:rsidRDefault="003633B4" w:rsidP="00143B90">
            <w:pPr>
              <w:tabs>
                <w:tab w:val="left" w:pos="6143"/>
              </w:tabs>
              <w:spacing w:before="120" w:after="120"/>
              <w:rPr>
                <w:rFonts w:ascii="Arial" w:hAnsi="Arial" w:cs="Arial"/>
                <w:b/>
                <w:bCs/>
              </w:rPr>
            </w:pPr>
            <w:r>
              <w:rPr>
                <w:rFonts w:ascii="Arial" w:hAnsi="Arial" w:cs="Arial"/>
                <w:b/>
                <w:bCs/>
                <w:lang w:val="cy-GB"/>
              </w:rPr>
              <w:lastRenderedPageBreak/>
              <w:t>Bygythiadau</w:t>
            </w:r>
          </w:p>
          <w:p w14:paraId="08F28EDF" w14:textId="26AD80DF" w:rsidR="00180988" w:rsidRPr="00143B90" w:rsidRDefault="003633B4" w:rsidP="00143B90">
            <w:pPr>
              <w:tabs>
                <w:tab w:val="left" w:pos="6143"/>
              </w:tabs>
              <w:spacing w:after="120" w:line="276" w:lineRule="auto"/>
              <w:rPr>
                <w:rFonts w:ascii="Calibri" w:hAnsi="Calibri" w:cs="Calibri"/>
                <w:b/>
                <w:bCs/>
              </w:rPr>
            </w:pPr>
            <w:r w:rsidRPr="0099323D">
              <w:rPr>
                <w:rFonts w:ascii="Calibri" w:hAnsi="Calibri" w:cs="Calibri"/>
                <w:lang w:val="cy-GB"/>
              </w:rPr>
              <w:t xml:space="preserve">Y bygythiad mwyaf arwyddocaol i ddigonolrwydd cyfleoedd chwarae yw anghydraddoldebau economaidd-gymdeithasol sydd wedi hen fagu gwreiddiau. Mae lefelau uchel o dlodi plant mewn rhai ardaloedd yn gwaethygu rhwystrau i chwarae drwy groestorri â materion eraill fel pryderon am ddiogelwch cymunedol, mannau cyhoeddus o ansawdd gwael, a chanfyddiadau negyddol ynghylch diogelwch cymdogaethau. Ceir heriau neilltuol yn gysylltiedig ag ynysu gwledig, gyda rhai aneddiadau bach yn brin o fannau chwarae pwrpasol a'r diffyg opsiynau am drafnidiaeth gyhoeddus yn cyfyngu ar allu plant i symud o'r naill le i'r llall. Mae peryg i gostau byw cynyddol hefyd gynyddu'r rhwystrau ariannol i ddarpariaeth chwarae, yn enwedig darpariaeth wedi'i threfnu neu ddarpariaeth dan do yn ystod misoedd y gaeaf. Heb fuddsoddiad parhaus a chydweithredu parhaus ar draws sectorau, gallai'r pwysau hyn ddwysau'r anghydraddoldebau sy'n bodoli eisoes, a thanseilio cynnydd tuag at degwch o ran cyfleoedd chwarae digonol. </w:t>
            </w:r>
          </w:p>
        </w:tc>
      </w:tr>
    </w:tbl>
    <w:p w14:paraId="7F620F18" w14:textId="77777777" w:rsidR="002F2C8A" w:rsidRDefault="002F2C8A" w:rsidP="00B67052">
      <w:pPr>
        <w:tabs>
          <w:tab w:val="left" w:pos="6143"/>
        </w:tabs>
        <w:rPr>
          <w:rFonts w:ascii="Arial" w:hAnsi="Arial" w:cs="Arial"/>
          <w:b/>
          <w:bCs/>
        </w:rPr>
      </w:pPr>
    </w:p>
    <w:tbl>
      <w:tblPr>
        <w:tblStyle w:val="GridTabl"/>
        <w:tblW w:w="14879" w:type="dxa"/>
        <w:tblLook w:val="04A0" w:firstRow="1" w:lastRow="0" w:firstColumn="1" w:lastColumn="0" w:noHBand="0" w:noVBand="1"/>
      </w:tblPr>
      <w:tblGrid>
        <w:gridCol w:w="14879"/>
      </w:tblGrid>
      <w:tr w:rsidR="004D2007" w14:paraId="2AD62CF6" w14:textId="77777777" w:rsidTr="00605F83">
        <w:tc>
          <w:tcPr>
            <w:tcW w:w="14879" w:type="dxa"/>
            <w:shd w:val="clear" w:color="auto" w:fill="D1D1D1" w:themeFill="background2" w:themeFillShade="E6"/>
          </w:tcPr>
          <w:p w14:paraId="280527C0" w14:textId="77777777" w:rsidR="00FA7311" w:rsidRDefault="00FA7311" w:rsidP="00854AE4">
            <w:pPr>
              <w:tabs>
                <w:tab w:val="left" w:pos="6143"/>
              </w:tabs>
              <w:rPr>
                <w:rFonts w:ascii="Arial" w:hAnsi="Arial" w:cs="Arial"/>
                <w:b/>
                <w:bCs/>
              </w:rPr>
            </w:pPr>
            <w:proofErr w:type="spellStart"/>
            <w:r w:rsidRPr="00FA7311">
              <w:rPr>
                <w:rFonts w:ascii="Arial" w:hAnsi="Arial" w:cs="Arial"/>
                <w:b/>
                <w:bCs/>
              </w:rPr>
              <w:t>Lleoedd</w:t>
            </w:r>
            <w:proofErr w:type="spellEnd"/>
            <w:r w:rsidRPr="00FA7311">
              <w:rPr>
                <w:rFonts w:ascii="Arial" w:hAnsi="Arial" w:cs="Arial"/>
                <w:b/>
                <w:bCs/>
              </w:rPr>
              <w:t xml:space="preserve"> </w:t>
            </w:r>
            <w:proofErr w:type="spellStart"/>
            <w:r w:rsidRPr="00FA7311">
              <w:rPr>
                <w:rFonts w:ascii="Arial" w:hAnsi="Arial" w:cs="Arial"/>
                <w:b/>
                <w:bCs/>
              </w:rPr>
              <w:t>lle</w:t>
            </w:r>
            <w:proofErr w:type="spellEnd"/>
            <w:r w:rsidRPr="00FA7311">
              <w:rPr>
                <w:rFonts w:ascii="Arial" w:hAnsi="Arial" w:cs="Arial"/>
                <w:b/>
                <w:bCs/>
              </w:rPr>
              <w:t xml:space="preserve"> </w:t>
            </w:r>
            <w:proofErr w:type="spellStart"/>
            <w:r w:rsidRPr="00FA7311">
              <w:rPr>
                <w:rFonts w:ascii="Arial" w:hAnsi="Arial" w:cs="Arial"/>
                <w:b/>
                <w:bCs/>
              </w:rPr>
              <w:t>mae</w:t>
            </w:r>
            <w:proofErr w:type="spellEnd"/>
            <w:r w:rsidRPr="00FA7311">
              <w:rPr>
                <w:rFonts w:ascii="Arial" w:hAnsi="Arial" w:cs="Arial"/>
                <w:b/>
                <w:bCs/>
              </w:rPr>
              <w:t xml:space="preserve"> plant </w:t>
            </w:r>
            <w:proofErr w:type="spellStart"/>
            <w:r w:rsidRPr="00FA7311">
              <w:rPr>
                <w:rFonts w:ascii="Arial" w:hAnsi="Arial" w:cs="Arial"/>
                <w:b/>
                <w:bCs/>
              </w:rPr>
              <w:t>yn</w:t>
            </w:r>
            <w:proofErr w:type="spellEnd"/>
            <w:r w:rsidRPr="00FA7311">
              <w:rPr>
                <w:rFonts w:ascii="Arial" w:hAnsi="Arial" w:cs="Arial"/>
                <w:b/>
                <w:bCs/>
              </w:rPr>
              <w:t xml:space="preserve"> </w:t>
            </w:r>
            <w:proofErr w:type="spellStart"/>
            <w:r w:rsidRPr="00FA7311">
              <w:rPr>
                <w:rFonts w:ascii="Arial" w:hAnsi="Arial" w:cs="Arial"/>
                <w:b/>
                <w:bCs/>
              </w:rPr>
              <w:t>chwarae</w:t>
            </w:r>
            <w:proofErr w:type="spellEnd"/>
            <w:r w:rsidRPr="00FA7311">
              <w:rPr>
                <w:rFonts w:ascii="Arial" w:hAnsi="Arial" w:cs="Arial"/>
                <w:b/>
                <w:bCs/>
              </w:rPr>
              <w:t>:</w:t>
            </w:r>
          </w:p>
          <w:p w14:paraId="59008A84" w14:textId="77777777" w:rsidR="00FA7311" w:rsidRDefault="00FA7311" w:rsidP="00854AE4">
            <w:pPr>
              <w:tabs>
                <w:tab w:val="left" w:pos="6143"/>
              </w:tabs>
              <w:rPr>
                <w:rFonts w:ascii="Arial" w:hAnsi="Arial" w:cs="Arial"/>
                <w:b/>
                <w:bCs/>
              </w:rPr>
            </w:pPr>
            <w:r w:rsidRPr="00FA7311">
              <w:rPr>
                <w:rFonts w:ascii="Arial" w:hAnsi="Arial" w:cs="Arial"/>
                <w:b/>
                <w:bCs/>
              </w:rPr>
              <w:t xml:space="preserve">Mater C: Y </w:t>
            </w:r>
            <w:proofErr w:type="spellStart"/>
            <w:r w:rsidRPr="00FA7311">
              <w:rPr>
                <w:rFonts w:ascii="Arial" w:hAnsi="Arial" w:cs="Arial"/>
                <w:b/>
                <w:bCs/>
              </w:rPr>
              <w:t>lle</w:t>
            </w:r>
            <w:proofErr w:type="spellEnd"/>
            <w:r w:rsidRPr="00FA7311">
              <w:rPr>
                <w:rFonts w:ascii="Arial" w:hAnsi="Arial" w:cs="Arial"/>
                <w:b/>
                <w:bCs/>
              </w:rPr>
              <w:t xml:space="preserve"> </w:t>
            </w:r>
            <w:proofErr w:type="spellStart"/>
            <w:r w:rsidRPr="00FA7311">
              <w:rPr>
                <w:rFonts w:ascii="Arial" w:hAnsi="Arial" w:cs="Arial"/>
                <w:b/>
                <w:bCs/>
              </w:rPr>
              <w:t>sydd</w:t>
            </w:r>
            <w:proofErr w:type="spellEnd"/>
            <w:r w:rsidRPr="00FA7311">
              <w:rPr>
                <w:rFonts w:ascii="Arial" w:hAnsi="Arial" w:cs="Arial"/>
                <w:b/>
                <w:bCs/>
              </w:rPr>
              <w:t xml:space="preserve"> </w:t>
            </w:r>
            <w:proofErr w:type="spellStart"/>
            <w:r w:rsidRPr="00FA7311">
              <w:rPr>
                <w:rFonts w:ascii="Arial" w:hAnsi="Arial" w:cs="Arial"/>
                <w:b/>
                <w:bCs/>
              </w:rPr>
              <w:t>ar</w:t>
            </w:r>
            <w:proofErr w:type="spellEnd"/>
            <w:r w:rsidRPr="00FA7311">
              <w:rPr>
                <w:rFonts w:ascii="Arial" w:hAnsi="Arial" w:cs="Arial"/>
                <w:b/>
                <w:bCs/>
              </w:rPr>
              <w:t xml:space="preserve"> </w:t>
            </w:r>
            <w:proofErr w:type="spellStart"/>
            <w:r w:rsidRPr="00FA7311">
              <w:rPr>
                <w:rFonts w:ascii="Arial" w:hAnsi="Arial" w:cs="Arial"/>
                <w:b/>
                <w:bCs/>
              </w:rPr>
              <w:t>gael</w:t>
            </w:r>
            <w:proofErr w:type="spellEnd"/>
            <w:r w:rsidRPr="00FA7311">
              <w:rPr>
                <w:rFonts w:ascii="Arial" w:hAnsi="Arial" w:cs="Arial"/>
                <w:b/>
                <w:bCs/>
              </w:rPr>
              <w:t xml:space="preserve"> </w:t>
            </w:r>
            <w:proofErr w:type="spellStart"/>
            <w:r w:rsidRPr="00FA7311">
              <w:rPr>
                <w:rFonts w:ascii="Arial" w:hAnsi="Arial" w:cs="Arial"/>
                <w:b/>
                <w:bCs/>
              </w:rPr>
              <w:t>i</w:t>
            </w:r>
            <w:proofErr w:type="spellEnd"/>
            <w:r w:rsidRPr="00FA7311">
              <w:rPr>
                <w:rFonts w:ascii="Arial" w:hAnsi="Arial" w:cs="Arial"/>
                <w:b/>
                <w:bCs/>
              </w:rPr>
              <w:t xml:space="preserve"> </w:t>
            </w:r>
            <w:proofErr w:type="spellStart"/>
            <w:r w:rsidRPr="00FA7311">
              <w:rPr>
                <w:rFonts w:ascii="Arial" w:hAnsi="Arial" w:cs="Arial"/>
                <w:b/>
                <w:bCs/>
              </w:rPr>
              <w:t>blant</w:t>
            </w:r>
            <w:proofErr w:type="spellEnd"/>
            <w:r w:rsidRPr="00FA7311">
              <w:rPr>
                <w:rFonts w:ascii="Arial" w:hAnsi="Arial" w:cs="Arial"/>
                <w:b/>
                <w:bCs/>
              </w:rPr>
              <w:t xml:space="preserve"> </w:t>
            </w:r>
            <w:proofErr w:type="spellStart"/>
            <w:r w:rsidRPr="00FA7311">
              <w:rPr>
                <w:rFonts w:ascii="Arial" w:hAnsi="Arial" w:cs="Arial"/>
                <w:b/>
                <w:bCs/>
              </w:rPr>
              <w:t>chwarae</w:t>
            </w:r>
            <w:proofErr w:type="spellEnd"/>
            <w:r w:rsidRPr="00FA7311">
              <w:rPr>
                <w:rFonts w:ascii="Arial" w:hAnsi="Arial" w:cs="Arial"/>
                <w:b/>
                <w:bCs/>
              </w:rPr>
              <w:t xml:space="preserve">, </w:t>
            </w:r>
            <w:proofErr w:type="spellStart"/>
            <w:r w:rsidRPr="00FA7311">
              <w:rPr>
                <w:rFonts w:ascii="Arial" w:hAnsi="Arial" w:cs="Arial"/>
                <w:b/>
                <w:bCs/>
              </w:rPr>
              <w:t>gan</w:t>
            </w:r>
            <w:proofErr w:type="spellEnd"/>
            <w:r w:rsidRPr="00FA7311">
              <w:rPr>
                <w:rFonts w:ascii="Arial" w:hAnsi="Arial" w:cs="Arial"/>
                <w:b/>
                <w:bCs/>
              </w:rPr>
              <w:t xml:space="preserve"> </w:t>
            </w:r>
            <w:proofErr w:type="spellStart"/>
            <w:r w:rsidRPr="00FA7311">
              <w:rPr>
                <w:rFonts w:ascii="Arial" w:hAnsi="Arial" w:cs="Arial"/>
                <w:b/>
                <w:bCs/>
              </w:rPr>
              <w:t>gynnwys</w:t>
            </w:r>
            <w:proofErr w:type="spellEnd"/>
            <w:r w:rsidRPr="00FA7311">
              <w:rPr>
                <w:rFonts w:ascii="Arial" w:hAnsi="Arial" w:cs="Arial"/>
                <w:b/>
                <w:bCs/>
              </w:rPr>
              <w:t xml:space="preserve"> </w:t>
            </w:r>
            <w:proofErr w:type="spellStart"/>
            <w:r w:rsidRPr="00FA7311">
              <w:rPr>
                <w:rFonts w:ascii="Arial" w:hAnsi="Arial" w:cs="Arial"/>
                <w:b/>
                <w:bCs/>
              </w:rPr>
              <w:t>mannau</w:t>
            </w:r>
            <w:proofErr w:type="spellEnd"/>
            <w:r w:rsidRPr="00FA7311">
              <w:rPr>
                <w:rFonts w:ascii="Arial" w:hAnsi="Arial" w:cs="Arial"/>
                <w:b/>
                <w:bCs/>
              </w:rPr>
              <w:t xml:space="preserve"> </w:t>
            </w:r>
            <w:proofErr w:type="spellStart"/>
            <w:r w:rsidRPr="00FA7311">
              <w:rPr>
                <w:rFonts w:ascii="Arial" w:hAnsi="Arial" w:cs="Arial"/>
                <w:b/>
                <w:bCs/>
              </w:rPr>
              <w:t>agored</w:t>
            </w:r>
            <w:proofErr w:type="spellEnd"/>
            <w:r w:rsidRPr="00FA7311">
              <w:rPr>
                <w:rFonts w:ascii="Arial" w:hAnsi="Arial" w:cs="Arial"/>
                <w:b/>
                <w:bCs/>
              </w:rPr>
              <w:t xml:space="preserve">, ac </w:t>
            </w:r>
            <w:proofErr w:type="spellStart"/>
            <w:r w:rsidRPr="00FA7311">
              <w:rPr>
                <w:rFonts w:ascii="Arial" w:hAnsi="Arial" w:cs="Arial"/>
                <w:b/>
                <w:bCs/>
              </w:rPr>
              <w:t>unrhyw</w:t>
            </w:r>
            <w:proofErr w:type="spellEnd"/>
            <w:r w:rsidRPr="00FA7311">
              <w:rPr>
                <w:rFonts w:ascii="Arial" w:hAnsi="Arial" w:cs="Arial"/>
                <w:b/>
                <w:bCs/>
              </w:rPr>
              <w:t xml:space="preserve"> </w:t>
            </w:r>
            <w:proofErr w:type="spellStart"/>
            <w:r w:rsidRPr="00FA7311">
              <w:rPr>
                <w:rFonts w:ascii="Arial" w:hAnsi="Arial" w:cs="Arial"/>
                <w:b/>
                <w:bCs/>
              </w:rPr>
              <w:t>ofod</w:t>
            </w:r>
            <w:proofErr w:type="spellEnd"/>
            <w:r w:rsidRPr="00FA7311">
              <w:rPr>
                <w:rFonts w:ascii="Arial" w:hAnsi="Arial" w:cs="Arial"/>
                <w:b/>
                <w:bCs/>
              </w:rPr>
              <w:t xml:space="preserve"> </w:t>
            </w:r>
            <w:proofErr w:type="spellStart"/>
            <w:r w:rsidRPr="00FA7311">
              <w:rPr>
                <w:rFonts w:ascii="Arial" w:hAnsi="Arial" w:cs="Arial"/>
                <w:b/>
                <w:bCs/>
              </w:rPr>
              <w:t>arall</w:t>
            </w:r>
            <w:proofErr w:type="spellEnd"/>
            <w:r w:rsidRPr="00FA7311">
              <w:rPr>
                <w:rFonts w:ascii="Arial" w:hAnsi="Arial" w:cs="Arial"/>
                <w:b/>
                <w:bCs/>
              </w:rPr>
              <w:t xml:space="preserve"> </w:t>
            </w:r>
          </w:p>
          <w:p w14:paraId="0F676450" w14:textId="77777777" w:rsidR="00FA7311" w:rsidRDefault="00FA7311" w:rsidP="00854AE4">
            <w:pPr>
              <w:tabs>
                <w:tab w:val="left" w:pos="6143"/>
              </w:tabs>
              <w:rPr>
                <w:rFonts w:ascii="Arial" w:hAnsi="Arial" w:cs="Arial"/>
                <w:b/>
                <w:bCs/>
              </w:rPr>
            </w:pPr>
            <w:r w:rsidRPr="00FA7311">
              <w:rPr>
                <w:rFonts w:ascii="Arial" w:hAnsi="Arial" w:cs="Arial"/>
                <w:b/>
                <w:bCs/>
              </w:rPr>
              <w:t xml:space="preserve">Mater Dd: </w:t>
            </w:r>
            <w:proofErr w:type="spellStart"/>
            <w:r w:rsidRPr="00FA7311">
              <w:rPr>
                <w:rFonts w:ascii="Arial" w:hAnsi="Arial" w:cs="Arial"/>
                <w:b/>
                <w:bCs/>
              </w:rPr>
              <w:t>Mesurau</w:t>
            </w:r>
            <w:proofErr w:type="spellEnd"/>
            <w:r w:rsidRPr="00FA7311">
              <w:rPr>
                <w:rFonts w:ascii="Arial" w:hAnsi="Arial" w:cs="Arial"/>
                <w:b/>
                <w:bCs/>
              </w:rPr>
              <w:t xml:space="preserve"> </w:t>
            </w:r>
            <w:proofErr w:type="spellStart"/>
            <w:r w:rsidRPr="00FA7311">
              <w:rPr>
                <w:rFonts w:ascii="Arial" w:hAnsi="Arial" w:cs="Arial"/>
                <w:b/>
                <w:bCs/>
              </w:rPr>
              <w:t>traffig</w:t>
            </w:r>
            <w:proofErr w:type="spellEnd"/>
            <w:r w:rsidRPr="00FA7311">
              <w:rPr>
                <w:rFonts w:ascii="Arial" w:hAnsi="Arial" w:cs="Arial"/>
                <w:b/>
                <w:bCs/>
              </w:rPr>
              <w:t xml:space="preserve"> a </w:t>
            </w:r>
            <w:proofErr w:type="spellStart"/>
            <w:r w:rsidRPr="00FA7311">
              <w:rPr>
                <w:rFonts w:ascii="Arial" w:hAnsi="Arial" w:cs="Arial"/>
                <w:b/>
                <w:bCs/>
              </w:rPr>
              <w:t>ddefnyddir</w:t>
            </w:r>
            <w:proofErr w:type="spellEnd"/>
            <w:r w:rsidRPr="00FA7311">
              <w:rPr>
                <w:rFonts w:ascii="Arial" w:hAnsi="Arial" w:cs="Arial"/>
                <w:b/>
                <w:bCs/>
              </w:rPr>
              <w:t xml:space="preserve"> </w:t>
            </w:r>
            <w:proofErr w:type="spellStart"/>
            <w:r w:rsidRPr="00FA7311">
              <w:rPr>
                <w:rFonts w:ascii="Arial" w:hAnsi="Arial" w:cs="Arial"/>
                <w:b/>
                <w:bCs/>
              </w:rPr>
              <w:t>i</w:t>
            </w:r>
            <w:proofErr w:type="spellEnd"/>
            <w:r w:rsidRPr="00FA7311">
              <w:rPr>
                <w:rFonts w:ascii="Arial" w:hAnsi="Arial" w:cs="Arial"/>
                <w:b/>
                <w:bCs/>
              </w:rPr>
              <w:t xml:space="preserve"> </w:t>
            </w:r>
            <w:proofErr w:type="spellStart"/>
            <w:r w:rsidRPr="00FA7311">
              <w:rPr>
                <w:rFonts w:ascii="Arial" w:hAnsi="Arial" w:cs="Arial"/>
                <w:b/>
                <w:bCs/>
              </w:rPr>
              <w:t>hyrwyddo</w:t>
            </w:r>
            <w:proofErr w:type="spellEnd"/>
            <w:r w:rsidRPr="00FA7311">
              <w:rPr>
                <w:rFonts w:ascii="Arial" w:hAnsi="Arial" w:cs="Arial"/>
                <w:b/>
                <w:bCs/>
              </w:rPr>
              <w:t xml:space="preserve"> </w:t>
            </w:r>
            <w:proofErr w:type="spellStart"/>
            <w:r w:rsidRPr="00FA7311">
              <w:rPr>
                <w:rFonts w:ascii="Arial" w:hAnsi="Arial" w:cs="Arial"/>
                <w:b/>
                <w:bCs/>
              </w:rPr>
              <w:t>mynediad</w:t>
            </w:r>
            <w:proofErr w:type="spellEnd"/>
            <w:r w:rsidRPr="00FA7311">
              <w:rPr>
                <w:rFonts w:ascii="Arial" w:hAnsi="Arial" w:cs="Arial"/>
                <w:b/>
                <w:bCs/>
              </w:rPr>
              <w:t xml:space="preserve"> at </w:t>
            </w:r>
            <w:proofErr w:type="spellStart"/>
            <w:r w:rsidRPr="00FA7311">
              <w:rPr>
                <w:rFonts w:ascii="Arial" w:hAnsi="Arial" w:cs="Arial"/>
                <w:b/>
                <w:bCs/>
              </w:rPr>
              <w:t>chwarae</w:t>
            </w:r>
            <w:proofErr w:type="spellEnd"/>
            <w:r w:rsidRPr="00FA7311">
              <w:rPr>
                <w:rFonts w:ascii="Arial" w:hAnsi="Arial" w:cs="Arial"/>
                <w:b/>
                <w:bCs/>
              </w:rPr>
              <w:t xml:space="preserve"> </w:t>
            </w:r>
          </w:p>
          <w:p w14:paraId="266331FF" w14:textId="77777777" w:rsidR="00FA7311" w:rsidRDefault="00FA7311" w:rsidP="00854AE4">
            <w:pPr>
              <w:tabs>
                <w:tab w:val="left" w:pos="6143"/>
              </w:tabs>
              <w:rPr>
                <w:rFonts w:ascii="Arial" w:hAnsi="Arial" w:cs="Arial"/>
                <w:b/>
                <w:bCs/>
              </w:rPr>
            </w:pPr>
            <w:r w:rsidRPr="00FA7311">
              <w:rPr>
                <w:rFonts w:ascii="Arial" w:hAnsi="Arial" w:cs="Arial"/>
                <w:b/>
                <w:bCs/>
              </w:rPr>
              <w:t xml:space="preserve">Mater Ff: I </w:t>
            </w:r>
            <w:proofErr w:type="spellStart"/>
            <w:r w:rsidRPr="00FA7311">
              <w:rPr>
                <w:rFonts w:ascii="Arial" w:hAnsi="Arial" w:cs="Arial"/>
                <w:b/>
                <w:bCs/>
              </w:rPr>
              <w:t>ba</w:t>
            </w:r>
            <w:proofErr w:type="spellEnd"/>
            <w:r w:rsidRPr="00FA7311">
              <w:rPr>
                <w:rFonts w:ascii="Arial" w:hAnsi="Arial" w:cs="Arial"/>
                <w:b/>
                <w:bCs/>
              </w:rPr>
              <w:t xml:space="preserve"> </w:t>
            </w:r>
            <w:proofErr w:type="spellStart"/>
            <w:r w:rsidRPr="00FA7311">
              <w:rPr>
                <w:rFonts w:ascii="Arial" w:hAnsi="Arial" w:cs="Arial"/>
                <w:b/>
                <w:bCs/>
              </w:rPr>
              <w:t>raddau</w:t>
            </w:r>
            <w:proofErr w:type="spellEnd"/>
            <w:r w:rsidRPr="00FA7311">
              <w:rPr>
                <w:rFonts w:ascii="Arial" w:hAnsi="Arial" w:cs="Arial"/>
                <w:b/>
                <w:bCs/>
              </w:rPr>
              <w:t xml:space="preserve"> y </w:t>
            </w:r>
            <w:proofErr w:type="spellStart"/>
            <w:r w:rsidRPr="00FA7311">
              <w:rPr>
                <w:rFonts w:ascii="Arial" w:hAnsi="Arial" w:cs="Arial"/>
                <w:b/>
                <w:bCs/>
              </w:rPr>
              <w:t>mae</w:t>
            </w:r>
            <w:proofErr w:type="spellEnd"/>
            <w:r w:rsidRPr="00FA7311">
              <w:rPr>
                <w:rFonts w:ascii="Arial" w:hAnsi="Arial" w:cs="Arial"/>
                <w:b/>
                <w:bCs/>
              </w:rPr>
              <w:t xml:space="preserve"> </w:t>
            </w:r>
            <w:proofErr w:type="spellStart"/>
            <w:r w:rsidRPr="00FA7311">
              <w:rPr>
                <w:rFonts w:ascii="Arial" w:hAnsi="Arial" w:cs="Arial"/>
                <w:b/>
                <w:bCs/>
              </w:rPr>
              <w:t>polisïau</w:t>
            </w:r>
            <w:proofErr w:type="spellEnd"/>
            <w:r w:rsidRPr="00FA7311">
              <w:rPr>
                <w:rFonts w:ascii="Arial" w:hAnsi="Arial" w:cs="Arial"/>
                <w:b/>
                <w:bCs/>
              </w:rPr>
              <w:t xml:space="preserve"> </w:t>
            </w:r>
            <w:proofErr w:type="spellStart"/>
            <w:r w:rsidRPr="00FA7311">
              <w:rPr>
                <w:rFonts w:ascii="Arial" w:hAnsi="Arial" w:cs="Arial"/>
                <w:b/>
                <w:bCs/>
              </w:rPr>
              <w:t>addysg</w:t>
            </w:r>
            <w:proofErr w:type="spellEnd"/>
            <w:r w:rsidRPr="00FA7311">
              <w:rPr>
                <w:rFonts w:ascii="Arial" w:hAnsi="Arial" w:cs="Arial"/>
                <w:b/>
                <w:bCs/>
              </w:rPr>
              <w:t xml:space="preserve"> a </w:t>
            </w:r>
            <w:proofErr w:type="spellStart"/>
            <w:r w:rsidRPr="00FA7311">
              <w:rPr>
                <w:rFonts w:ascii="Arial" w:hAnsi="Arial" w:cs="Arial"/>
                <w:b/>
                <w:bCs/>
              </w:rPr>
              <w:t>chynllunio</w:t>
            </w:r>
            <w:proofErr w:type="spellEnd"/>
            <w:r w:rsidRPr="00FA7311">
              <w:rPr>
                <w:rFonts w:ascii="Arial" w:hAnsi="Arial" w:cs="Arial"/>
                <w:b/>
                <w:bCs/>
              </w:rPr>
              <w:t xml:space="preserve"> </w:t>
            </w:r>
            <w:proofErr w:type="spellStart"/>
            <w:r w:rsidRPr="00FA7311">
              <w:rPr>
                <w:rFonts w:ascii="Arial" w:hAnsi="Arial" w:cs="Arial"/>
                <w:b/>
                <w:bCs/>
              </w:rPr>
              <w:t>datblygu</w:t>
            </w:r>
            <w:proofErr w:type="spellEnd"/>
            <w:r w:rsidRPr="00FA7311">
              <w:rPr>
                <w:rFonts w:ascii="Arial" w:hAnsi="Arial" w:cs="Arial"/>
                <w:b/>
                <w:bCs/>
              </w:rPr>
              <w:t xml:space="preserve"> </w:t>
            </w:r>
            <w:proofErr w:type="spellStart"/>
            <w:r w:rsidRPr="00FA7311">
              <w:rPr>
                <w:rFonts w:ascii="Arial" w:hAnsi="Arial" w:cs="Arial"/>
                <w:b/>
                <w:bCs/>
              </w:rPr>
              <w:t>lleol</w:t>
            </w:r>
            <w:proofErr w:type="spellEnd"/>
            <w:r w:rsidRPr="00FA7311">
              <w:rPr>
                <w:rFonts w:ascii="Arial" w:hAnsi="Arial" w:cs="Arial"/>
                <w:b/>
                <w:bCs/>
              </w:rPr>
              <w:t xml:space="preserve"> </w:t>
            </w:r>
            <w:proofErr w:type="spellStart"/>
            <w:r w:rsidRPr="00FA7311">
              <w:rPr>
                <w:rFonts w:ascii="Arial" w:hAnsi="Arial" w:cs="Arial"/>
                <w:b/>
                <w:bCs/>
              </w:rPr>
              <w:t>yn</w:t>
            </w:r>
            <w:proofErr w:type="spellEnd"/>
            <w:r w:rsidRPr="00FA7311">
              <w:rPr>
                <w:rFonts w:ascii="Arial" w:hAnsi="Arial" w:cs="Arial"/>
                <w:b/>
                <w:bCs/>
              </w:rPr>
              <w:t xml:space="preserve"> </w:t>
            </w:r>
            <w:proofErr w:type="spellStart"/>
            <w:r w:rsidRPr="00FA7311">
              <w:rPr>
                <w:rFonts w:ascii="Arial" w:hAnsi="Arial" w:cs="Arial"/>
                <w:b/>
                <w:bCs/>
              </w:rPr>
              <w:t>ystyried</w:t>
            </w:r>
            <w:proofErr w:type="spellEnd"/>
            <w:r w:rsidRPr="00FA7311">
              <w:rPr>
                <w:rFonts w:ascii="Arial" w:hAnsi="Arial" w:cs="Arial"/>
                <w:b/>
                <w:bCs/>
              </w:rPr>
              <w:t xml:space="preserve"> yr </w:t>
            </w:r>
            <w:proofErr w:type="spellStart"/>
            <w:r w:rsidRPr="00FA7311">
              <w:rPr>
                <w:rFonts w:ascii="Arial" w:hAnsi="Arial" w:cs="Arial"/>
                <w:b/>
                <w:bCs/>
              </w:rPr>
              <w:t>angen</w:t>
            </w:r>
            <w:proofErr w:type="spellEnd"/>
            <w:r w:rsidRPr="00FA7311">
              <w:rPr>
                <w:rFonts w:ascii="Arial" w:hAnsi="Arial" w:cs="Arial"/>
                <w:b/>
                <w:bCs/>
              </w:rPr>
              <w:t xml:space="preserve"> </w:t>
            </w:r>
            <w:proofErr w:type="spellStart"/>
            <w:r w:rsidRPr="00FA7311">
              <w:rPr>
                <w:rFonts w:ascii="Arial" w:hAnsi="Arial" w:cs="Arial"/>
                <w:b/>
                <w:bCs/>
              </w:rPr>
              <w:t>i</w:t>
            </w:r>
            <w:proofErr w:type="spellEnd"/>
            <w:r w:rsidRPr="00FA7311">
              <w:rPr>
                <w:rFonts w:ascii="Arial" w:hAnsi="Arial" w:cs="Arial"/>
                <w:b/>
                <w:bCs/>
              </w:rPr>
              <w:t xml:space="preserve"> </w:t>
            </w:r>
            <w:proofErr w:type="spellStart"/>
            <w:r w:rsidRPr="00FA7311">
              <w:rPr>
                <w:rFonts w:ascii="Arial" w:hAnsi="Arial" w:cs="Arial"/>
                <w:b/>
                <w:bCs/>
              </w:rPr>
              <w:t>wella</w:t>
            </w:r>
            <w:proofErr w:type="spellEnd"/>
            <w:r w:rsidRPr="00FA7311">
              <w:rPr>
                <w:rFonts w:ascii="Arial" w:hAnsi="Arial" w:cs="Arial"/>
                <w:b/>
                <w:bCs/>
              </w:rPr>
              <w:t xml:space="preserve"> </w:t>
            </w:r>
            <w:proofErr w:type="spellStart"/>
            <w:r w:rsidRPr="00FA7311">
              <w:rPr>
                <w:rFonts w:ascii="Arial" w:hAnsi="Arial" w:cs="Arial"/>
                <w:b/>
                <w:bCs/>
              </w:rPr>
              <w:t>cyfleoedd</w:t>
            </w:r>
            <w:proofErr w:type="spellEnd"/>
            <w:r w:rsidRPr="00FA7311">
              <w:rPr>
                <w:rFonts w:ascii="Arial" w:hAnsi="Arial" w:cs="Arial"/>
                <w:b/>
                <w:bCs/>
              </w:rPr>
              <w:t xml:space="preserve"> </w:t>
            </w:r>
            <w:proofErr w:type="spellStart"/>
            <w:r w:rsidRPr="00FA7311">
              <w:rPr>
                <w:rFonts w:ascii="Arial" w:hAnsi="Arial" w:cs="Arial"/>
                <w:b/>
                <w:bCs/>
              </w:rPr>
              <w:t>chwarae</w:t>
            </w:r>
            <w:proofErr w:type="spellEnd"/>
            <w:r w:rsidRPr="00FA7311">
              <w:rPr>
                <w:rFonts w:ascii="Arial" w:hAnsi="Arial" w:cs="Arial"/>
                <w:b/>
                <w:bCs/>
              </w:rPr>
              <w:t xml:space="preserve"> </w:t>
            </w:r>
            <w:proofErr w:type="spellStart"/>
            <w:r w:rsidRPr="00FA7311">
              <w:rPr>
                <w:rFonts w:ascii="Arial" w:hAnsi="Arial" w:cs="Arial"/>
                <w:b/>
                <w:bCs/>
              </w:rPr>
              <w:t>i</w:t>
            </w:r>
            <w:proofErr w:type="spellEnd"/>
            <w:r w:rsidRPr="00FA7311">
              <w:rPr>
                <w:rFonts w:ascii="Arial" w:hAnsi="Arial" w:cs="Arial"/>
                <w:b/>
                <w:bCs/>
              </w:rPr>
              <w:t xml:space="preserve"> </w:t>
            </w:r>
            <w:proofErr w:type="spellStart"/>
            <w:r w:rsidRPr="00FA7311">
              <w:rPr>
                <w:rFonts w:ascii="Arial" w:hAnsi="Arial" w:cs="Arial"/>
                <w:b/>
                <w:bCs/>
              </w:rPr>
              <w:t>blant</w:t>
            </w:r>
            <w:proofErr w:type="spellEnd"/>
          </w:p>
          <w:p w14:paraId="79D2E633" w14:textId="0C800597" w:rsidR="00854AE4" w:rsidRDefault="00FA7311" w:rsidP="00854AE4">
            <w:pPr>
              <w:tabs>
                <w:tab w:val="left" w:pos="6143"/>
              </w:tabs>
              <w:rPr>
                <w:rFonts w:ascii="Arial" w:hAnsi="Arial" w:cs="Arial"/>
                <w:b/>
                <w:bCs/>
              </w:rPr>
            </w:pPr>
            <w:r w:rsidRPr="00FA7311">
              <w:rPr>
                <w:rFonts w:ascii="Arial" w:hAnsi="Arial" w:cs="Arial"/>
                <w:b/>
                <w:bCs/>
              </w:rPr>
              <w:t xml:space="preserve"> </w:t>
            </w:r>
          </w:p>
        </w:tc>
      </w:tr>
      <w:tr w:rsidR="004D2007" w14:paraId="1A2B31A4" w14:textId="77777777" w:rsidTr="00BE5965">
        <w:tc>
          <w:tcPr>
            <w:tcW w:w="14879" w:type="dxa"/>
          </w:tcPr>
          <w:p w14:paraId="5982076F" w14:textId="77777777" w:rsidR="003E7880" w:rsidRPr="003E7880" w:rsidRDefault="003E7880" w:rsidP="003E7880">
            <w:pPr>
              <w:tabs>
                <w:tab w:val="left" w:pos="6143"/>
              </w:tabs>
              <w:rPr>
                <w:rFonts w:ascii="Arial" w:hAnsi="Arial" w:cs="Arial"/>
                <w:b/>
                <w:bCs/>
                <w:lang w:val="cy-GB"/>
              </w:rPr>
            </w:pPr>
            <w:r w:rsidRPr="003E7880">
              <w:rPr>
                <w:rFonts w:ascii="Arial" w:hAnsi="Arial" w:cs="Arial"/>
                <w:b/>
                <w:bCs/>
                <w:lang w:val="cy-GB"/>
              </w:rPr>
              <w:t>Beth ddywedodd y plant wrthym:</w:t>
            </w:r>
          </w:p>
          <w:p w14:paraId="26B5BE96" w14:textId="2F8341DA" w:rsidR="00F4259D" w:rsidRDefault="00F4259D" w:rsidP="00F4259D">
            <w:pPr>
              <w:tabs>
                <w:tab w:val="left" w:pos="6143"/>
              </w:tabs>
              <w:rPr>
                <w:rFonts w:ascii="Arial" w:hAnsi="Arial" w:cs="Arial"/>
                <w:b/>
                <w:bCs/>
              </w:rPr>
            </w:pPr>
          </w:p>
          <w:p w14:paraId="5DA17B5D" w14:textId="77777777" w:rsidR="00ED5F8C" w:rsidRPr="00216CF2" w:rsidRDefault="003633B4" w:rsidP="00ED5F8C">
            <w:pPr>
              <w:spacing w:before="100" w:beforeAutospacing="1" w:after="100" w:afterAutospacing="1"/>
              <w:rPr>
                <w:rFonts w:ascii="Calibri" w:eastAsia="Times New Roman" w:hAnsi="Calibri" w:cs="Calibri"/>
                <w:kern w:val="0"/>
                <w:lang w:eastAsia="en-GB"/>
                <w14:ligatures w14:val="none"/>
              </w:rPr>
            </w:pPr>
            <w:r w:rsidRPr="00216CF2">
              <w:rPr>
                <w:rFonts w:ascii="Calibri" w:eastAsia="Times New Roman" w:hAnsi="Calibri" w:cs="Calibri"/>
                <w:kern w:val="0"/>
                <w:lang w:val="cy-GB" w:eastAsia="en-GB"/>
                <w14:ligatures w14:val="none"/>
              </w:rPr>
              <w:t>Dengys canfyddiadau o'r arolwg:</w:t>
            </w:r>
          </w:p>
          <w:p w14:paraId="1706837E" w14:textId="0E7E631E" w:rsidR="00ED5F8C" w:rsidRDefault="003633B4" w:rsidP="006A35E9">
            <w:pPr>
              <w:numPr>
                <w:ilvl w:val="0"/>
                <w:numId w:val="3"/>
              </w:numPr>
              <w:spacing w:before="100" w:beforeAutospacing="1" w:after="100" w:afterAutospacing="1"/>
              <w:rPr>
                <w:rFonts w:ascii="Calibri" w:eastAsia="Times New Roman" w:hAnsi="Calibri" w:cs="Calibri"/>
                <w:kern w:val="0"/>
                <w:lang w:eastAsia="en-GB"/>
                <w14:ligatures w14:val="none"/>
              </w:rPr>
            </w:pPr>
            <w:r w:rsidRPr="00216CF2">
              <w:rPr>
                <w:rFonts w:ascii="Calibri" w:eastAsia="Times New Roman" w:hAnsi="Calibri" w:cs="Calibri"/>
                <w:kern w:val="0"/>
                <w:lang w:val="cy-GB" w:eastAsia="en-GB"/>
                <w14:ligatures w14:val="none"/>
              </w:rPr>
              <w:t>Fod y rhan fwyaf o chwarae yn digwydd gartref, ar-lein, neu mewn gweithgareddau wedi'u trefnu, gyda llai o ddefnydd o fannau cymdogaeth fel mannau gwyrdd a strydoedd.</w:t>
            </w:r>
          </w:p>
          <w:p w14:paraId="6FEF310B" w14:textId="67A88BC8" w:rsidR="00ED5F8C" w:rsidRPr="00216CF2" w:rsidRDefault="003633B4" w:rsidP="006A35E9">
            <w:pPr>
              <w:numPr>
                <w:ilvl w:val="0"/>
                <w:numId w:val="3"/>
              </w:numPr>
              <w:spacing w:before="100" w:beforeAutospacing="1" w:after="100" w:afterAutospacing="1"/>
              <w:rPr>
                <w:rFonts w:ascii="Calibri" w:eastAsia="Times New Roman" w:hAnsi="Calibri" w:cs="Calibri"/>
                <w:kern w:val="0"/>
                <w:lang w:eastAsia="en-GB"/>
                <w14:ligatures w14:val="none"/>
              </w:rPr>
            </w:pPr>
            <w:r w:rsidRPr="00360DE0">
              <w:rPr>
                <w:lang w:val="cy-GB"/>
              </w:rPr>
              <w:lastRenderedPageBreak/>
              <w:t xml:space="preserve">Gwnaeth llawer o blant sylwadau cadarnhaol ynghylch </w:t>
            </w:r>
            <w:r w:rsidRPr="00360DE0">
              <w:rPr>
                <w:rStyle w:val="Cryf"/>
                <w:b w:val="0"/>
                <w:bCs w:val="0"/>
                <w:lang w:val="cy-GB"/>
              </w:rPr>
              <w:t>parciau, ardaloedd chwarae a chyfleusterau chwaraeon</w:t>
            </w:r>
            <w:r w:rsidRPr="00360DE0">
              <w:rPr>
                <w:lang w:val="cy-GB"/>
              </w:rPr>
              <w:t xml:space="preserve"> sydd ar gael yn lleol, yn enwedig lle'r oedd y rhain wedi'u cynnal a'u cadw'n dda ac o fewn pellter cerdded i'w cartrefi.</w:t>
            </w:r>
          </w:p>
          <w:p w14:paraId="46395CA5" w14:textId="77777777" w:rsidR="00ED5F8C" w:rsidRPr="00216CF2" w:rsidRDefault="003633B4" w:rsidP="006A35E9">
            <w:pPr>
              <w:numPr>
                <w:ilvl w:val="0"/>
                <w:numId w:val="3"/>
              </w:numPr>
              <w:spacing w:before="100" w:beforeAutospacing="1" w:after="100" w:afterAutospacing="1"/>
              <w:rPr>
                <w:rFonts w:ascii="Calibri" w:eastAsia="Times New Roman" w:hAnsi="Calibri" w:cs="Calibri"/>
                <w:kern w:val="0"/>
                <w:lang w:eastAsia="en-GB"/>
                <w14:ligatures w14:val="none"/>
              </w:rPr>
            </w:pPr>
            <w:r w:rsidRPr="00360DE0">
              <w:rPr>
                <w:rFonts w:ascii="Calibri" w:eastAsia="Times New Roman" w:hAnsi="Calibri" w:cs="Calibri"/>
                <w:kern w:val="0"/>
                <w:lang w:val="cy-GB" w:eastAsia="en-GB"/>
                <w14:ligatures w14:val="none"/>
              </w:rPr>
              <w:t>Dywedodd 47% o blant Blwyddyn 5 eu bod yn chwarae neu'n treulio amser gyda ffrindiau y tu allan o leiaf dair i bedair gwaith yr wythnos, sy'n dangos bod cyfran sylweddol o blant iau yn dal i fwynhau chwarae'n rheolaidd yn yr awyr agored.</w:t>
            </w:r>
          </w:p>
          <w:p w14:paraId="21A40421" w14:textId="77777777" w:rsidR="00ED5F8C" w:rsidRDefault="003633B4" w:rsidP="006A35E9">
            <w:pPr>
              <w:numPr>
                <w:ilvl w:val="0"/>
                <w:numId w:val="3"/>
              </w:numPr>
              <w:spacing w:before="100" w:beforeAutospacing="1" w:after="100" w:afterAutospacing="1"/>
              <w:rPr>
                <w:rFonts w:ascii="Calibri" w:eastAsia="Times New Roman" w:hAnsi="Calibri" w:cs="Calibri"/>
                <w:kern w:val="0"/>
                <w:lang w:eastAsia="en-GB"/>
                <w14:ligatures w14:val="none"/>
              </w:rPr>
            </w:pPr>
            <w:r w:rsidRPr="00216CF2">
              <w:rPr>
                <w:rFonts w:ascii="Calibri" w:eastAsia="Times New Roman" w:hAnsi="Calibri" w:cs="Calibri"/>
                <w:kern w:val="0"/>
                <w:lang w:val="cy-GB" w:eastAsia="en-GB"/>
                <w14:ligatures w14:val="none"/>
              </w:rPr>
              <w:t>Dim ond 24% o blant Blwyddyn 9 oedd yn teimlo bod ganddyn nhw 'lwythi' neu 'ddigonedd' o fannau i chwarae, o gymharu â 41% o blant Blwyddyn 5.</w:t>
            </w:r>
          </w:p>
          <w:p w14:paraId="2C3F25D4" w14:textId="68834DDA" w:rsidR="00ED5F8C" w:rsidRDefault="003633B4" w:rsidP="006A35E9">
            <w:pPr>
              <w:numPr>
                <w:ilvl w:val="0"/>
                <w:numId w:val="3"/>
              </w:numPr>
              <w:spacing w:before="100" w:beforeAutospacing="1" w:after="100" w:afterAutospacing="1"/>
              <w:rPr>
                <w:rFonts w:ascii="Calibri" w:eastAsia="Times New Roman" w:hAnsi="Calibri" w:cs="Calibri"/>
                <w:kern w:val="0"/>
                <w:lang w:eastAsia="en-GB"/>
                <w14:ligatures w14:val="none"/>
              </w:rPr>
            </w:pPr>
            <w:r w:rsidRPr="00216CF2">
              <w:rPr>
                <w:rFonts w:ascii="Calibri" w:eastAsia="Times New Roman" w:hAnsi="Calibri" w:cs="Calibri"/>
                <w:kern w:val="0"/>
                <w:lang w:val="cy-GB" w:eastAsia="en-GB"/>
                <w14:ligatures w14:val="none"/>
              </w:rPr>
              <w:t>Roedd barn rhieni yn llawer llai cadarnhaol na barn plant, gyda 57% o rieni yn dweud mai ond 'ychydig' neu 'prin ddim' o leoedd i chwarae oedd gan eu plant.</w:t>
            </w:r>
          </w:p>
          <w:p w14:paraId="0D9B0691" w14:textId="77777777" w:rsidR="00ED5F8C" w:rsidRPr="00216CF2" w:rsidRDefault="003633B4" w:rsidP="00ED5F8C">
            <w:pPr>
              <w:spacing w:before="100" w:beforeAutospacing="1" w:after="100" w:afterAutospacing="1"/>
              <w:rPr>
                <w:rFonts w:ascii="Calibri" w:eastAsia="Times New Roman" w:hAnsi="Calibri" w:cs="Calibri"/>
                <w:kern w:val="0"/>
                <w:lang w:eastAsia="en-GB"/>
                <w14:ligatures w14:val="none"/>
              </w:rPr>
            </w:pPr>
            <w:r w:rsidRPr="00216CF2">
              <w:rPr>
                <w:rFonts w:ascii="Calibri" w:eastAsia="Times New Roman" w:hAnsi="Calibri" w:cs="Calibri"/>
                <w:kern w:val="0"/>
                <w:lang w:val="cy-GB" w:eastAsia="en-GB"/>
                <w14:ligatures w14:val="none"/>
              </w:rPr>
              <w:t>Nodwyd yn yr ymchwil fod traffig a cheir wedi'u parcio yn rhwystrau sylweddol sy'n atal plant rhag cael y rhyddid i chwarae'n annibynnol:</w:t>
            </w:r>
          </w:p>
          <w:p w14:paraId="0F57A645" w14:textId="77777777" w:rsidR="00ED5F8C" w:rsidRPr="00216CF2" w:rsidRDefault="003633B4" w:rsidP="006A35E9">
            <w:pPr>
              <w:numPr>
                <w:ilvl w:val="0"/>
                <w:numId w:val="4"/>
              </w:numPr>
              <w:spacing w:before="100" w:beforeAutospacing="1" w:after="100" w:afterAutospacing="1"/>
              <w:rPr>
                <w:rFonts w:ascii="Calibri" w:eastAsia="Times New Roman" w:hAnsi="Calibri" w:cs="Calibri"/>
                <w:kern w:val="0"/>
                <w:lang w:eastAsia="en-GB"/>
                <w14:ligatures w14:val="none"/>
              </w:rPr>
            </w:pPr>
            <w:r w:rsidRPr="00216CF2">
              <w:rPr>
                <w:rFonts w:ascii="Calibri" w:eastAsia="Times New Roman" w:hAnsi="Calibri" w:cs="Calibri"/>
                <w:kern w:val="0"/>
                <w:lang w:val="cy-GB" w:eastAsia="en-GB"/>
                <w14:ligatures w14:val="none"/>
              </w:rPr>
              <w:t>Ymhlith plant Blwyddyn 5, dywedodd 24% fod traffig yn cyfyngu ar eu gallu i chwarae 'cryn dipyn' neu fwy.</w:t>
            </w:r>
          </w:p>
          <w:p w14:paraId="30926462" w14:textId="77777777" w:rsidR="00ED5F8C" w:rsidRDefault="003633B4" w:rsidP="006A35E9">
            <w:pPr>
              <w:numPr>
                <w:ilvl w:val="0"/>
                <w:numId w:val="4"/>
              </w:numPr>
              <w:spacing w:before="100" w:beforeAutospacing="1" w:after="100" w:afterAutospacing="1"/>
              <w:rPr>
                <w:rFonts w:ascii="Calibri" w:eastAsia="Times New Roman" w:hAnsi="Calibri" w:cs="Calibri"/>
                <w:kern w:val="0"/>
                <w:lang w:eastAsia="en-GB"/>
                <w14:ligatures w14:val="none"/>
              </w:rPr>
            </w:pPr>
            <w:r w:rsidRPr="00216CF2">
              <w:rPr>
                <w:rFonts w:ascii="Calibri" w:eastAsia="Times New Roman" w:hAnsi="Calibri" w:cs="Calibri"/>
                <w:kern w:val="0"/>
                <w:lang w:val="cy-GB" w:eastAsia="en-GB"/>
                <w14:ligatures w14:val="none"/>
              </w:rPr>
              <w:t>Roedd rhieni hyd yn oed yn fwy pryderus, gyda 40% yn nodi bod traffig yn cyfyngu'n sylweddol ar ryddid eu plant.</w:t>
            </w:r>
          </w:p>
          <w:p w14:paraId="7B21C9BB" w14:textId="0E8B4E07" w:rsidR="00ED5F8C" w:rsidRPr="00360DE0" w:rsidRDefault="003633B4" w:rsidP="006A35E9">
            <w:pPr>
              <w:numPr>
                <w:ilvl w:val="0"/>
                <w:numId w:val="4"/>
              </w:numPr>
              <w:spacing w:before="100" w:beforeAutospacing="1" w:after="100" w:afterAutospacing="1"/>
              <w:rPr>
                <w:rFonts w:ascii="Calibri" w:eastAsia="Times New Roman" w:hAnsi="Calibri" w:cs="Calibri"/>
                <w:kern w:val="0"/>
                <w:lang w:eastAsia="en-GB"/>
                <w14:ligatures w14:val="none"/>
              </w:rPr>
            </w:pPr>
            <w:r w:rsidRPr="00360DE0">
              <w:rPr>
                <w:rFonts w:ascii="Calibri" w:eastAsia="Times New Roman" w:hAnsi="Calibri" w:cs="Calibri"/>
                <w:kern w:val="0"/>
                <w:lang w:val="cy-GB" w:eastAsia="en-GB"/>
                <w14:ligatures w14:val="none"/>
              </w:rPr>
              <w:t>Dangosai ymchwil y daith gerdded fod pobl ifanc yn gwerthfawrogi'r annibyniaeth a gynigir gan lwybrau cerdded dibynadwy, llwybrau byr i gerddwyr, a chysylltiadau trafnidiaeth gyhoeddus.</w:t>
            </w:r>
          </w:p>
          <w:p w14:paraId="70CD971D" w14:textId="18935DD4" w:rsidR="00F4259D" w:rsidRPr="00ED5F8C" w:rsidRDefault="003633B4" w:rsidP="006A35E9">
            <w:pPr>
              <w:numPr>
                <w:ilvl w:val="0"/>
                <w:numId w:val="4"/>
              </w:numPr>
              <w:spacing w:before="100" w:beforeAutospacing="1" w:after="100" w:afterAutospacing="1"/>
              <w:rPr>
                <w:rFonts w:ascii="Calibri" w:eastAsia="Times New Roman" w:hAnsi="Calibri" w:cs="Calibri"/>
                <w:kern w:val="0"/>
                <w:lang w:eastAsia="en-GB"/>
                <w14:ligatures w14:val="none"/>
              </w:rPr>
            </w:pPr>
            <w:r w:rsidRPr="00360DE0">
              <w:rPr>
                <w:rFonts w:ascii="Calibri" w:eastAsia="Times New Roman" w:hAnsi="Calibri" w:cs="Calibri"/>
                <w:kern w:val="0"/>
                <w:lang w:val="cy-GB" w:eastAsia="en-GB"/>
                <w14:ligatures w14:val="none"/>
              </w:rPr>
              <w:t>Bydd rhyddid i deithio’n annibynnol yn cynyddu gydag oedran, a dywedodd llawer o ymatebwyr Blwyddyn 9 eu bod yn teimlo’n hyderus wrth ffeindio'u ffordd o amgylch eu hardal leol.</w:t>
            </w:r>
          </w:p>
        </w:tc>
      </w:tr>
      <w:tr w:rsidR="004D2007" w14:paraId="4BFD7F1F" w14:textId="77777777" w:rsidTr="006D51BF">
        <w:tc>
          <w:tcPr>
            <w:tcW w:w="14879" w:type="dxa"/>
          </w:tcPr>
          <w:p w14:paraId="41817D06" w14:textId="77777777" w:rsidR="002F2C8A" w:rsidRPr="00205381" w:rsidRDefault="003633B4" w:rsidP="002F2C8A">
            <w:pPr>
              <w:tabs>
                <w:tab w:val="left" w:pos="6143"/>
              </w:tabs>
              <w:rPr>
                <w:rFonts w:ascii="Calibri" w:hAnsi="Calibri" w:cs="Calibri"/>
                <w:b/>
                <w:bCs/>
              </w:rPr>
            </w:pPr>
            <w:r w:rsidRPr="00205381">
              <w:rPr>
                <w:rFonts w:ascii="Calibri" w:hAnsi="Calibri" w:cs="Calibri"/>
                <w:b/>
                <w:bCs/>
                <w:lang w:val="cy-GB"/>
              </w:rPr>
              <w:lastRenderedPageBreak/>
              <w:t>Cryfderau</w:t>
            </w:r>
          </w:p>
          <w:p w14:paraId="219D6A56" w14:textId="3D8CC4BB" w:rsidR="00E31DAA" w:rsidRPr="00205381" w:rsidRDefault="003633B4" w:rsidP="00E31DAA">
            <w:pPr>
              <w:pStyle w:val="NormalGwe"/>
              <w:rPr>
                <w:rFonts w:ascii="Calibri" w:hAnsi="Calibri" w:cs="Calibri"/>
              </w:rPr>
            </w:pPr>
            <w:r w:rsidRPr="00205381">
              <w:rPr>
                <w:rFonts w:ascii="Calibri" w:hAnsi="Calibri" w:cs="Calibri"/>
                <w:lang w:val="cy-GB"/>
              </w:rPr>
              <w:t xml:space="preserve">Cryfder amlwg yn null Sir Gaerfyrddin yw ei fframwaith cynllunio blaengar, sy'n cydnabod yn gynyddol nad rhywbeth wedi'i gyfyngu i ardaloedd dynodedig yw chwarae, ond un o swyddogaethau greiddiol tir ehangach y cyhoedd. Drwy integreiddio egwyddorion digonolrwydd cyfleoedd chwarae o fewn cynlluniau gofodol, seilwaith gwyrdd, a pholisïau mannau agored gellir sicrhau bod chwarae plant yn cael ei ystyried o fewn strategaethau amgylcheddol a chymunedol ehangach. Mae hyn yn cynnwys ffocws cryf ar </w:t>
            </w:r>
            <w:r w:rsidRPr="000C2CE5">
              <w:rPr>
                <w:rStyle w:val="Pwyslais"/>
                <w:rFonts w:ascii="Calibri" w:eastAsiaTheme="majorEastAsia" w:hAnsi="Calibri" w:cs="Calibri"/>
                <w:i w:val="0"/>
                <w:iCs w:val="0"/>
                <w:lang w:val="cy-GB"/>
              </w:rPr>
              <w:t>fannau carreg drws</w:t>
            </w:r>
            <w:r w:rsidRPr="00205381">
              <w:rPr>
                <w:rFonts w:ascii="Calibri" w:hAnsi="Calibri" w:cs="Calibri"/>
                <w:lang w:val="cy-GB"/>
              </w:rPr>
              <w:t xml:space="preserve"> ac agosrwydd, gan hyrwyddo mannau bach, lleol ac anffurfiol sy'n cefnogi rhyddid plant i chwarae yn agos at adref bob dydd.</w:t>
            </w:r>
          </w:p>
          <w:p w14:paraId="2F0538A4" w14:textId="77777777" w:rsidR="00E31DAA" w:rsidRPr="00205381" w:rsidRDefault="003633B4" w:rsidP="00E31DAA">
            <w:pPr>
              <w:pStyle w:val="NormalGwe"/>
              <w:rPr>
                <w:rFonts w:ascii="Calibri" w:hAnsi="Calibri" w:cs="Calibri"/>
              </w:rPr>
            </w:pPr>
            <w:r w:rsidRPr="00205381">
              <w:rPr>
                <w:rFonts w:ascii="Calibri" w:hAnsi="Calibri" w:cs="Calibri"/>
                <w:lang w:val="cy-GB"/>
              </w:rPr>
              <w:t xml:space="preserve">Mae Canllawiau Cynllunio Atodol (CCA) Drafft y sir, y Strategaeth Seilwaith Gwyrdd a Glas, ac Asesiad Mannau Agored Cyhoeddus (AMAC) oll yn atgyfnerthu dull creu lleoedd sy'n rhoi'r flaenoriaeth i greu mannau cysylltiedig, amlswyddogaethol, wedi'u dylunio i gefnogi bioamrywiaeth, rhyngweithio cymdeithasol a chwarae. Mae'r AMAC, a gyhoeddwyd yn 2024, yn darparu sylfaen gynhwysfawr o dystiolaeth, gan ymgorffori data </w:t>
            </w:r>
            <w:r w:rsidRPr="00205381">
              <w:rPr>
                <w:rFonts w:ascii="Calibri" w:hAnsi="Calibri" w:cs="Calibri"/>
                <w:lang w:val="cy-GB"/>
              </w:rPr>
              <w:lastRenderedPageBreak/>
              <w:t>demograffig a gofodol i ganfod bylchau a goleuo penderfyniadau buddsoddi. Elfen bwysig o'r AMAC yw ei fod yn osgoi trothwyon lleiaf ar safleoedd, gan gydnabod gwerth mannau bach, o arwyddocâd lleol sy'n cynnig gwerth chwarae uchel.</w:t>
            </w:r>
          </w:p>
          <w:p w14:paraId="765AA56B" w14:textId="298F935B" w:rsidR="00E31DAA" w:rsidRPr="00205381" w:rsidRDefault="003633B4" w:rsidP="00E31DAA">
            <w:pPr>
              <w:pStyle w:val="NormalGwe"/>
              <w:rPr>
                <w:rFonts w:ascii="Calibri" w:hAnsi="Calibri" w:cs="Calibri"/>
              </w:rPr>
            </w:pPr>
            <w:r>
              <w:rPr>
                <w:rFonts w:ascii="Calibri" w:hAnsi="Calibri" w:cs="Calibri"/>
                <w:lang w:val="cy-GB"/>
              </w:rPr>
              <w:t xml:space="preserve">Mae'r ymdrech gynyddol i hyrwyddo atebion sy'n seiliedig ar natur yn gryfder arbennig, gyda pholisïau'n hyrwyddo dyluniadau sy'n gyfeillgar i fioamrywiaeth - fel plannu coed, dolydd blodau gwyllt, a nodweddion chwarae naturiol - sy'n gwella ansawdd yr amgylchedd yn ogystal â phrofiadau chwarae synhwyraidd ac anturus plant. Mae'r </w:t>
            </w:r>
            <w:r w:rsidRPr="004D66BB">
              <w:rPr>
                <w:rStyle w:val="Pwyslais"/>
                <w:rFonts w:ascii="Calibri" w:eastAsiaTheme="majorEastAsia" w:hAnsi="Calibri" w:cs="Calibri"/>
                <w:i w:val="0"/>
                <w:iCs w:val="0"/>
                <w:lang w:val="cy-GB"/>
              </w:rPr>
              <w:t>Pecyn Cymorth Creu Mannau y Gellir Chwarae Ynddynt</w:t>
            </w:r>
            <w:r>
              <w:rPr>
                <w:rFonts w:ascii="Calibri" w:hAnsi="Calibri" w:cs="Calibri"/>
                <w:lang w:val="cy-GB"/>
              </w:rPr>
              <w:t xml:space="preserve"> o fewn y Strategaeth SGG yn cryfhau'r ffocws hwn ymhellach drwy roi arweiniad ar ddefnyddio nodweddion anffurfiol a natur fel elfennau chwareus, gan symud y tu hwnt i gyfarpar chwarae sefydlog traddodiadol.</w:t>
            </w:r>
          </w:p>
          <w:p w14:paraId="0E8902C5" w14:textId="176A851A" w:rsidR="00E31DAA" w:rsidRPr="00205381" w:rsidRDefault="003633B4" w:rsidP="00E31DAA">
            <w:pPr>
              <w:pStyle w:val="NormalGwe"/>
              <w:rPr>
                <w:rFonts w:ascii="Calibri" w:hAnsi="Calibri" w:cs="Calibri"/>
              </w:rPr>
            </w:pPr>
            <w:r w:rsidRPr="00205381">
              <w:rPr>
                <w:rFonts w:ascii="Calibri" w:hAnsi="Calibri" w:cs="Calibri"/>
                <w:lang w:val="cy-GB"/>
              </w:rPr>
              <w:t xml:space="preserve">Mae enghreifftiau o arfer da yn cynnwys prosiect cymdogaeth </w:t>
            </w:r>
            <w:proofErr w:type="spellStart"/>
            <w:r w:rsidRPr="00205381">
              <w:rPr>
                <w:rFonts w:ascii="Calibri" w:hAnsi="Calibri" w:cs="Calibri"/>
                <w:lang w:val="cy-GB"/>
              </w:rPr>
              <w:t>Tyisha</w:t>
            </w:r>
            <w:proofErr w:type="spellEnd"/>
            <w:r w:rsidRPr="00205381">
              <w:rPr>
                <w:rFonts w:ascii="Calibri" w:hAnsi="Calibri" w:cs="Calibri"/>
                <w:lang w:val="cy-GB"/>
              </w:rPr>
              <w:t xml:space="preserve"> - lle'r oedd yr ymatebion yn cynnwys gwelliannau i fannau gwyrdd a datblygu mentrau lonydd chwarae - sy'n dangos potensial dulliau cynllunio sy'n seiliedig ar leoedd ac sy'n cael eu llywio drwy ymgysylltu'n fanwl â'r gymuned.</w:t>
            </w:r>
          </w:p>
          <w:p w14:paraId="393BEDA6" w14:textId="4DC01C20" w:rsidR="00E31DAA" w:rsidRPr="00205381" w:rsidRDefault="003633B4" w:rsidP="00E31DAA">
            <w:pPr>
              <w:pStyle w:val="NormalGwe"/>
              <w:rPr>
                <w:rFonts w:ascii="Calibri" w:hAnsi="Calibri" w:cs="Calibri"/>
              </w:rPr>
            </w:pPr>
            <w:r w:rsidRPr="00205381">
              <w:rPr>
                <w:rFonts w:ascii="Calibri" w:hAnsi="Calibri" w:cs="Calibri"/>
                <w:lang w:val="cy-GB"/>
              </w:rPr>
              <w:t>Ceir cydweithio cryf hefyd rhwng timau teithio llesol a diogelwch ffyrdd i wella mynediad plant i fannau chwarae, a gefnogir drwy ffrydiau ariannu Llywodraeth Cymru. Mae prosiectau fel Strydoedd Ysgol a Llwybrau Diogel mewn Cymunedau wedi cyfrannu at amgylcheddau mwy diogel a chysylltedd gwell, gan ei gwneud hi'n haws o bosib i blant gyrraedd mannau i chwarae'n annibynnol.</w:t>
            </w:r>
          </w:p>
          <w:p w14:paraId="4B18C7FB" w14:textId="1D627D20" w:rsidR="00E31DAA" w:rsidRPr="00205381" w:rsidRDefault="003633B4" w:rsidP="00E31DAA">
            <w:pPr>
              <w:pStyle w:val="NormalGwe"/>
              <w:rPr>
                <w:rFonts w:ascii="Calibri" w:hAnsi="Calibri" w:cs="Calibri"/>
              </w:rPr>
            </w:pPr>
            <w:r w:rsidRPr="00205381">
              <w:rPr>
                <w:rFonts w:ascii="Calibri" w:hAnsi="Calibri" w:cs="Calibri"/>
                <w:lang w:val="cy-GB"/>
              </w:rPr>
              <w:t xml:space="preserve">O fewn ysgolion, mae </w:t>
            </w:r>
            <w:r w:rsidR="009C7EA2">
              <w:rPr>
                <w:rFonts w:ascii="Calibri" w:hAnsi="Calibri" w:cs="Calibri"/>
                <w:lang w:val="cy-GB"/>
              </w:rPr>
              <w:t>Sir Gaerfyrddin</w:t>
            </w:r>
            <w:r w:rsidRPr="00205381">
              <w:rPr>
                <w:rFonts w:ascii="Calibri" w:hAnsi="Calibri" w:cs="Calibri"/>
                <w:lang w:val="cy-GB"/>
              </w:rPr>
              <w:t xml:space="preserve"> wedi datblygu templed polisi chwarae, wedi treialu prosiect chwarae rhannau rhydd, ac wedi darparu hyfforddiant ar waith chwarae i staff ysgolion. Mae gwaith cynnar ar y gweill i archwilio'r defnydd o dir ysgol y tu allan i oriau addysgu, ac mae blaenoriaethau chwarae wedi cael eu hintegreiddio i rwydweithiau ysgolion iach gan adlewyrchu rôl hanfodol ysgolion o ran sicrhau cyfleoedd chwarae digonol yn gyffredinol.</w:t>
            </w:r>
          </w:p>
          <w:p w14:paraId="7BC191A6" w14:textId="7AA3A9FE" w:rsidR="00943667" w:rsidRPr="00205381" w:rsidRDefault="003633B4" w:rsidP="00205381">
            <w:pPr>
              <w:pStyle w:val="NormalGwe"/>
              <w:spacing w:after="240" w:afterAutospacing="0"/>
              <w:rPr>
                <w:rFonts w:ascii="Calibri" w:hAnsi="Calibri" w:cs="Calibri"/>
              </w:rPr>
            </w:pPr>
            <w:r w:rsidRPr="00205381">
              <w:rPr>
                <w:rFonts w:ascii="Calibri" w:hAnsi="Calibri" w:cs="Calibri"/>
                <w:lang w:val="cy-GB"/>
              </w:rPr>
              <w:t>Yn olaf, gyda Chynghorau Tref a Chymuned (C&amp;C) bellach yn gyfrifol am y rhan fwyaf o'r mannau chwarae dynodedig, ceir potensial am fwy o waith partneriaeth wrth gynllunio chwarae yn lleol. Mae partneriaethau â chynghorau mwy - fel Llanelli - yn arddangos cydweithio effeithiol, gydag ymdrechion ar y cyd i ddod â mannau yn fyw drwy ddigwyddiadau, ymgysylltu â'r gymuned a gwella seilwaith.</w:t>
            </w:r>
          </w:p>
        </w:tc>
      </w:tr>
      <w:tr w:rsidR="004D2007" w14:paraId="1D7BC6ED" w14:textId="77777777" w:rsidTr="006D3CE3">
        <w:tc>
          <w:tcPr>
            <w:tcW w:w="14879" w:type="dxa"/>
          </w:tcPr>
          <w:p w14:paraId="22BA6184" w14:textId="77777777" w:rsidR="002F2C8A" w:rsidRDefault="003633B4" w:rsidP="002F2C8A">
            <w:pPr>
              <w:tabs>
                <w:tab w:val="left" w:pos="6143"/>
              </w:tabs>
              <w:rPr>
                <w:rFonts w:ascii="Arial" w:hAnsi="Arial" w:cs="Arial"/>
                <w:b/>
                <w:bCs/>
              </w:rPr>
            </w:pPr>
            <w:r>
              <w:rPr>
                <w:rFonts w:ascii="Arial" w:hAnsi="Arial" w:cs="Arial"/>
                <w:b/>
                <w:bCs/>
                <w:lang w:val="cy-GB"/>
              </w:rPr>
              <w:lastRenderedPageBreak/>
              <w:t>Gwendidau</w:t>
            </w:r>
          </w:p>
          <w:p w14:paraId="75F0F924" w14:textId="16390FBB" w:rsidR="00740042" w:rsidRPr="00D17E19" w:rsidRDefault="003633B4" w:rsidP="00740042">
            <w:pPr>
              <w:pStyle w:val="NormalGwe"/>
              <w:rPr>
                <w:rFonts w:ascii="Calibri" w:hAnsi="Calibri" w:cs="Calibri"/>
              </w:rPr>
            </w:pPr>
            <w:r w:rsidRPr="00D17E19">
              <w:rPr>
                <w:rFonts w:ascii="Calibri" w:hAnsi="Calibri" w:cs="Calibri"/>
                <w:lang w:val="cy-GB"/>
              </w:rPr>
              <w:t xml:space="preserve">Er bod fframweithiau cynllunio </w:t>
            </w:r>
            <w:r w:rsidR="009C7EA2">
              <w:rPr>
                <w:rFonts w:ascii="Calibri" w:hAnsi="Calibri" w:cs="Calibri"/>
                <w:lang w:val="cy-GB"/>
              </w:rPr>
              <w:t>Sir Gaerfyrddin</w:t>
            </w:r>
            <w:r w:rsidRPr="00D17E19">
              <w:rPr>
                <w:rFonts w:ascii="Calibri" w:hAnsi="Calibri" w:cs="Calibri"/>
                <w:lang w:val="cy-GB"/>
              </w:rPr>
              <w:t xml:space="preserve"> yn flaengar ac yn fwyfwy cydnaws â'r angen am gyfleoedd chwarae digonol, mae'r asesiad yn nodi amryw o heriau o safbwynt ymarferol. Mae'r ffaith bod </w:t>
            </w:r>
            <w:r w:rsidRPr="000657B7">
              <w:rPr>
                <w:rStyle w:val="Cryf"/>
                <w:rFonts w:ascii="Calibri" w:eastAsiaTheme="majorEastAsia" w:hAnsi="Calibri" w:cs="Calibri"/>
                <w:b w:val="0"/>
                <w:bCs w:val="0"/>
                <w:lang w:val="cy-GB"/>
              </w:rPr>
              <w:t xml:space="preserve">mannau chwarae dynodedig wedi'u dosbarthu'n anwastad </w:t>
            </w:r>
            <w:r w:rsidRPr="00D17E19">
              <w:rPr>
                <w:rFonts w:ascii="Calibri" w:hAnsi="Calibri" w:cs="Calibri"/>
                <w:lang w:val="cy-GB"/>
              </w:rPr>
              <w:t xml:space="preserve"> ar draws y sir yn broblem fawr. Mae'r Asesiad Mannau Agored Cyhoeddus (AMAC) yn tynnu sylw at y ffaith nad oes unrhyw ward etholiadol ar hyn o bryd yn bodloni'r safonau y cytunwyd arnynt yn lleol ar gyfer darpariaeth chwarae ddynodedig, gyda mwy na hanner yr eiddo preswyl dros 5 munud o bellter cerdded o safle </w:t>
            </w:r>
            <w:r w:rsidRPr="00D17E19">
              <w:rPr>
                <w:rFonts w:ascii="Calibri" w:hAnsi="Calibri" w:cs="Calibri"/>
                <w:lang w:val="cy-GB"/>
              </w:rPr>
              <w:lastRenderedPageBreak/>
              <w:t xml:space="preserve">dynodedig. Ceir diffygion sylweddol mewn ardaloedd trefol fel Llanelli a </w:t>
            </w:r>
            <w:proofErr w:type="spellStart"/>
            <w:r w:rsidRPr="00D17E19">
              <w:rPr>
                <w:rFonts w:ascii="Calibri" w:hAnsi="Calibri" w:cs="Calibri"/>
                <w:lang w:val="cy-GB"/>
              </w:rPr>
              <w:t>Chaerfyrddin</w:t>
            </w:r>
            <w:proofErr w:type="spellEnd"/>
            <w:r w:rsidRPr="00D17E19">
              <w:rPr>
                <w:rFonts w:ascii="Calibri" w:hAnsi="Calibri" w:cs="Calibri"/>
                <w:lang w:val="cy-GB"/>
              </w:rPr>
              <w:t>, ond gwelir bylchau mewn cymunedau gwledig hefyd, sy'n aml yn brin o fannau cyfagos diogel a hygyrch i chwarae.</w:t>
            </w:r>
          </w:p>
          <w:p w14:paraId="7470D20A" w14:textId="69A7577C" w:rsidR="00740042" w:rsidRPr="00D17E19" w:rsidRDefault="003633B4" w:rsidP="00740042">
            <w:pPr>
              <w:pStyle w:val="NormalGwe"/>
              <w:rPr>
                <w:rFonts w:ascii="Calibri" w:hAnsi="Calibri" w:cs="Calibri"/>
              </w:rPr>
            </w:pPr>
            <w:r w:rsidRPr="00D17E19">
              <w:rPr>
                <w:rFonts w:ascii="Calibri" w:hAnsi="Calibri" w:cs="Calibri"/>
                <w:lang w:val="cy-GB"/>
              </w:rPr>
              <w:t xml:space="preserve">Ceir gwendid arall yn gysylltiedig â </w:t>
            </w:r>
            <w:r w:rsidRPr="00D17E19">
              <w:rPr>
                <w:rStyle w:val="Cryf"/>
                <w:rFonts w:ascii="Calibri" w:eastAsiaTheme="majorEastAsia" w:hAnsi="Calibri" w:cs="Calibri"/>
                <w:b w:val="0"/>
                <w:bCs w:val="0"/>
                <w:lang w:val="cy-GB"/>
              </w:rPr>
              <w:t>rheoli darpariaeth</w:t>
            </w:r>
            <w:r w:rsidRPr="00D17E19">
              <w:rPr>
                <w:rFonts w:ascii="Calibri" w:hAnsi="Calibri" w:cs="Calibri"/>
                <w:lang w:val="cy-GB"/>
              </w:rPr>
              <w:t>. Cynghorau Tref a Chymuned sydd bellach yn gyfrifol am y rhan fwyaf o'r mannau chwarae dynodedig, sy'n creu ansicrwydd ynghylch ansawdd a nifer y mannau chwarae dynodedig. Mae cynghorau llai, yn arbennig, wedi cyfeirio at heriau o ran ariannu gwaith cynnal a chadw, cael arweiniad ynghylch dylunio, a chynnwys plant mewn modd ystyrlon mewn prosesau cynllunio. Mae'r amrywiad hwn yn cyfyngu ar reolaeth uniongyrchol y cyngor dros sicrhau digonolrwydd ac yn galw am waith partneriaeth ac ymdrechion cryfach i adeiladu capasiti.</w:t>
            </w:r>
          </w:p>
          <w:p w14:paraId="2736BAC7" w14:textId="038013D7" w:rsidR="00740042" w:rsidRPr="00D17E19" w:rsidRDefault="003633B4" w:rsidP="00740042">
            <w:pPr>
              <w:pStyle w:val="NormalGwe"/>
              <w:rPr>
                <w:rFonts w:ascii="Calibri" w:hAnsi="Calibri" w:cs="Calibri"/>
              </w:rPr>
            </w:pPr>
            <w:r w:rsidRPr="00D17E19">
              <w:rPr>
                <w:rFonts w:ascii="Calibri" w:hAnsi="Calibri" w:cs="Calibri"/>
                <w:lang w:val="cy-GB"/>
              </w:rPr>
              <w:t xml:space="preserve">Ceir bylchau hefyd yn y ffordd y caiff egwyddorion dylunio sy'n gyfeillgar i chwarae eu cymhwyso o fewn prosesau datblygu. Er bod polisïau cynllunio yn hyrwyddo mannau sy'n seiliedig ar natur a mannau amlswyddogaethol, </w:t>
            </w:r>
            <w:r w:rsidRPr="00D17E19">
              <w:rPr>
                <w:rStyle w:val="Cryf"/>
                <w:rFonts w:ascii="Calibri" w:eastAsiaTheme="majorEastAsia" w:hAnsi="Calibri" w:cs="Calibri"/>
                <w:b w:val="0"/>
                <w:bCs w:val="0"/>
                <w:lang w:val="cy-GB"/>
              </w:rPr>
              <w:t>dychwelir i gyfarpar chwarae sefydlog yn aml yn y cam gweithredu</w:t>
            </w:r>
            <w:r w:rsidRPr="00D17E19">
              <w:rPr>
                <w:rFonts w:ascii="Calibri" w:hAnsi="Calibri" w:cs="Calibri"/>
                <w:lang w:val="cy-GB"/>
              </w:rPr>
              <w:t>, o bosib oherwydd disgwyliadau oedolion a diffyg ymwybyddiaeth o ddulliau amgen. Tynnodd grwpiau ffocws sylw at yr angen am enghreifftiau cliriach o ddyluniadau hyblyg a dyluniadau sy'n seiliedig ar natur, i ddangos cost-effeithiolrwydd, rhwyddineb gwaith cynnal a chadw, a'u gwerth i gymuned.</w:t>
            </w:r>
          </w:p>
          <w:p w14:paraId="79A82268" w14:textId="0BFC1C19" w:rsidR="00740042" w:rsidRPr="00D17E19" w:rsidRDefault="003633B4" w:rsidP="00740042">
            <w:pPr>
              <w:pStyle w:val="NormalGwe"/>
              <w:rPr>
                <w:rFonts w:ascii="Calibri" w:hAnsi="Calibri" w:cs="Calibri"/>
              </w:rPr>
            </w:pPr>
            <w:r w:rsidRPr="00D17E19">
              <w:rPr>
                <w:rFonts w:ascii="Calibri" w:hAnsi="Calibri" w:cs="Calibri"/>
                <w:lang w:val="cy-GB"/>
              </w:rPr>
              <w:t>Mae pryderon ynghylch traffig a diogelwch ffyrdd yn parhau i fod yn rhwystrau mawr sy'n cyfyngu ar ryddid plant i chwarae. Er gwaethaf gwelliannau teithio llesol a threialu mentrau Strydoedd Ysgol, mae'r ffaith bod amgylcheddau'n rhoi blaenoriaeth i geir ar draws rhan helaeth o'r sir yn parhau i gyfyngu ar allu plant i symud o'r naill le i'r llall yn annibynnol, gyda rhieni'n cyfeirio at bryderon ynghylch pobl yn goryrru a diffyg seilwaith i gerddwyr. Er bod cyllid teithio llesol yn cefnogi gwelliannau i seilwaith, mae strategaethau cyfredol yn tueddu i ganolbwyntio ar deithiau pwrpasol (e.e., i'r ysgol), gan roi llai o sylw i lwybrau hamdden sy'n cysylltu plant â mannau chwarae.</w:t>
            </w:r>
          </w:p>
          <w:p w14:paraId="16BAF5FE" w14:textId="50FC70F9" w:rsidR="00740042" w:rsidRPr="00B42567" w:rsidRDefault="003633B4" w:rsidP="00B42567">
            <w:pPr>
              <w:pStyle w:val="NormalGwe"/>
              <w:spacing w:after="240" w:afterAutospacing="0"/>
              <w:rPr>
                <w:rFonts w:ascii="Calibri" w:hAnsi="Calibri" w:cs="Calibri"/>
              </w:rPr>
            </w:pPr>
            <w:r w:rsidRPr="00D17E19">
              <w:rPr>
                <w:rFonts w:ascii="Calibri" w:hAnsi="Calibri" w:cs="Calibri"/>
                <w:lang w:val="cy-GB"/>
              </w:rPr>
              <w:t xml:space="preserve">Yn olaf, er bod camau cadarnhaol wedi'u cymryd i gefnogi chwarae mewn ysgolion, mae'r ymgysylltiad yn parhau </w:t>
            </w:r>
            <w:r w:rsidRPr="00D17E19">
              <w:rPr>
                <w:rStyle w:val="Cryf"/>
                <w:rFonts w:ascii="Calibri" w:eastAsiaTheme="majorEastAsia" w:hAnsi="Calibri" w:cs="Calibri"/>
                <w:b w:val="0"/>
                <w:bCs w:val="0"/>
                <w:lang w:val="cy-GB"/>
              </w:rPr>
              <w:t>i amrywio rhwng ysgolion</w:t>
            </w:r>
            <w:r w:rsidRPr="00D17E19">
              <w:rPr>
                <w:rFonts w:ascii="Calibri" w:hAnsi="Calibri" w:cs="Calibri"/>
                <w:lang w:val="cy-GB"/>
              </w:rPr>
              <w:t>, gydag anghysondeb o ran yr ysgolion sy'n cymhwyso polisïau chwarae, yn derbyn cynigion hyfforddi, ac yn gwella meysydd chwarae. Mae arferion diwylliannol fel atal amser chwarae fel cosb, yn ogystal â phryderon ynghylch iechyd a diogelwch, yn parhau i gyfyngu ar amser, lle, a rhyddid plant i fwynhau chwarae penagored, mewn lleoliadau cynradd ac uwchradd.</w:t>
            </w:r>
          </w:p>
        </w:tc>
      </w:tr>
      <w:tr w:rsidR="004D2007" w14:paraId="65A7EF3A" w14:textId="77777777" w:rsidTr="006B3B27">
        <w:tc>
          <w:tcPr>
            <w:tcW w:w="14879" w:type="dxa"/>
          </w:tcPr>
          <w:p w14:paraId="407976B3" w14:textId="4D882136" w:rsidR="002F2C8A" w:rsidRDefault="003633B4" w:rsidP="006F649F">
            <w:pPr>
              <w:tabs>
                <w:tab w:val="left" w:pos="6143"/>
              </w:tabs>
              <w:spacing w:after="240"/>
              <w:rPr>
                <w:rFonts w:ascii="Arial" w:hAnsi="Arial" w:cs="Arial"/>
                <w:b/>
                <w:bCs/>
              </w:rPr>
            </w:pPr>
            <w:r>
              <w:rPr>
                <w:rFonts w:ascii="Arial" w:hAnsi="Arial" w:cs="Arial"/>
                <w:b/>
                <w:bCs/>
                <w:lang w:val="cy-GB"/>
              </w:rPr>
              <w:lastRenderedPageBreak/>
              <w:t>Cyfleoedd (camau cytunedig)</w:t>
            </w:r>
          </w:p>
          <w:p w14:paraId="0C0A2D1D" w14:textId="77777777" w:rsidR="006F649F" w:rsidRPr="0065080F" w:rsidRDefault="003633B4" w:rsidP="006F649F">
            <w:pPr>
              <w:spacing w:after="120"/>
              <w:rPr>
                <w:rFonts w:ascii="Calibri" w:hAnsi="Calibri" w:cs="Calibri"/>
              </w:rPr>
            </w:pPr>
            <w:r w:rsidRPr="0065080F">
              <w:rPr>
                <w:rFonts w:ascii="Calibri" w:hAnsi="Calibri" w:cs="Calibri"/>
                <w:b/>
                <w:bCs/>
                <w:lang w:val="cy-GB"/>
              </w:rPr>
              <w:t>Hyrwyddo dylunio sy'n gyfeillgar i chwarae</w:t>
            </w:r>
          </w:p>
          <w:p w14:paraId="7D716A07" w14:textId="77777777" w:rsidR="006F649F" w:rsidRPr="0065080F" w:rsidRDefault="003633B4" w:rsidP="006F649F">
            <w:pPr>
              <w:numPr>
                <w:ilvl w:val="0"/>
                <w:numId w:val="6"/>
              </w:numPr>
              <w:spacing w:after="120"/>
              <w:rPr>
                <w:rFonts w:ascii="Calibri" w:hAnsi="Calibri" w:cs="Calibri"/>
              </w:rPr>
            </w:pPr>
            <w:r w:rsidRPr="0065080F">
              <w:rPr>
                <w:rFonts w:ascii="Calibri" w:hAnsi="Calibri" w:cs="Calibri"/>
                <w:lang w:val="cy-GB"/>
              </w:rPr>
              <w:t>Cydweithio ar draws adrannau awdurdodau lleol - gan gynnwys cynnal a chadw tiroedd, hamdden, tai ac ystadau - i archwilio dulliau arloesol o integreiddio chwarae i ffrydiau gwaith bob dydd. Gallai hyn gynnwys:</w:t>
            </w:r>
          </w:p>
          <w:p w14:paraId="02FD8D1A" w14:textId="77777777" w:rsidR="006F649F" w:rsidRPr="0065080F" w:rsidRDefault="003633B4" w:rsidP="006F649F">
            <w:pPr>
              <w:numPr>
                <w:ilvl w:val="1"/>
                <w:numId w:val="6"/>
              </w:numPr>
              <w:spacing w:after="120"/>
              <w:rPr>
                <w:rFonts w:ascii="Calibri" w:hAnsi="Calibri" w:cs="Calibri"/>
              </w:rPr>
            </w:pPr>
            <w:r w:rsidRPr="0065080F">
              <w:rPr>
                <w:rFonts w:ascii="Calibri" w:hAnsi="Calibri" w:cs="Calibri"/>
                <w:lang w:val="cy-GB"/>
              </w:rPr>
              <w:lastRenderedPageBreak/>
              <w:t>Ymgorffori egwyddorion sy'n gyfeillgar i chwarae mewn arferion cynnal a chadw a rheoli mannau cyhoeddus.</w:t>
            </w:r>
          </w:p>
          <w:p w14:paraId="541AC9FA" w14:textId="77777777" w:rsidR="006F649F" w:rsidRPr="0065080F" w:rsidRDefault="003633B4" w:rsidP="006F649F">
            <w:pPr>
              <w:numPr>
                <w:ilvl w:val="1"/>
                <w:numId w:val="6"/>
              </w:numPr>
              <w:spacing w:after="120"/>
              <w:rPr>
                <w:rFonts w:ascii="Calibri" w:hAnsi="Calibri" w:cs="Calibri"/>
              </w:rPr>
            </w:pPr>
            <w:r w:rsidRPr="0065080F">
              <w:rPr>
                <w:rFonts w:ascii="Calibri" w:hAnsi="Calibri" w:cs="Calibri"/>
                <w:lang w:val="cy-GB"/>
              </w:rPr>
              <w:t>Nodi cyfleoedd i ymgorffori elfennau chwareus o fewn datblygiadau tai dan arweiniad y cyngor, ymdrechion adfywio, a mentrau seilwaith gwyrdd a glas.</w:t>
            </w:r>
          </w:p>
          <w:p w14:paraId="22C36A1F" w14:textId="77777777" w:rsidR="006F649F" w:rsidRPr="0065080F" w:rsidRDefault="003633B4" w:rsidP="006F649F">
            <w:pPr>
              <w:numPr>
                <w:ilvl w:val="1"/>
                <w:numId w:val="6"/>
              </w:numPr>
              <w:spacing w:after="120"/>
              <w:rPr>
                <w:rFonts w:ascii="Calibri" w:hAnsi="Calibri" w:cs="Calibri"/>
              </w:rPr>
            </w:pPr>
            <w:r w:rsidRPr="0065080F">
              <w:rPr>
                <w:rFonts w:ascii="Calibri" w:hAnsi="Calibri" w:cs="Calibri"/>
                <w:lang w:val="cy-GB"/>
              </w:rPr>
              <w:t xml:space="preserve">Gweithio gydag ystadau i nodi tir cyhoeddus sy'n cael ei dan-ddefnyddio y gellid ei </w:t>
            </w:r>
            <w:proofErr w:type="spellStart"/>
            <w:r w:rsidRPr="0065080F">
              <w:rPr>
                <w:rFonts w:ascii="Calibri" w:hAnsi="Calibri" w:cs="Calibri"/>
                <w:lang w:val="cy-GB"/>
              </w:rPr>
              <w:t>ailbwrpasu</w:t>
            </w:r>
            <w:proofErr w:type="spellEnd"/>
            <w:r w:rsidRPr="0065080F">
              <w:rPr>
                <w:rFonts w:ascii="Calibri" w:hAnsi="Calibri" w:cs="Calibri"/>
                <w:lang w:val="cy-GB"/>
              </w:rPr>
              <w:t xml:space="preserve"> ar gyfer darpariaeth chwarae ac/neu y gellid ei ystyried ar gyfer Trosglwyddo Asedau Cymunedol.</w:t>
            </w:r>
          </w:p>
          <w:p w14:paraId="3DCAD9C4" w14:textId="77777777" w:rsidR="006F649F" w:rsidRPr="0065080F" w:rsidRDefault="003633B4" w:rsidP="006F649F">
            <w:pPr>
              <w:numPr>
                <w:ilvl w:val="0"/>
                <w:numId w:val="6"/>
              </w:numPr>
              <w:spacing w:after="120"/>
              <w:rPr>
                <w:rFonts w:ascii="Calibri" w:hAnsi="Calibri" w:cs="Calibri"/>
              </w:rPr>
            </w:pPr>
            <w:r w:rsidRPr="0065080F">
              <w:rPr>
                <w:rFonts w:ascii="Calibri" w:hAnsi="Calibri" w:cs="Calibri"/>
                <w:lang w:val="cy-GB"/>
              </w:rPr>
              <w:t>Archwilio cyfleoedd i roi mewnbwn ynghylch ceisiadau cynllunio perthnasol er mwyn sicrhau bod ystyriaethau darpariaeth chwarae a dylunio sy'n gyfeillgar i blant wedi'u hymgorffori yn y cam cynllunio. Gallai hyn gynnwys:</w:t>
            </w:r>
          </w:p>
          <w:p w14:paraId="2A10F804" w14:textId="77777777" w:rsidR="006F649F" w:rsidRPr="0065080F" w:rsidRDefault="003633B4" w:rsidP="006F649F">
            <w:pPr>
              <w:numPr>
                <w:ilvl w:val="1"/>
                <w:numId w:val="6"/>
              </w:numPr>
              <w:spacing w:after="120"/>
              <w:rPr>
                <w:rFonts w:ascii="Calibri" w:hAnsi="Calibri" w:cs="Calibri"/>
              </w:rPr>
            </w:pPr>
            <w:r w:rsidRPr="0065080F">
              <w:rPr>
                <w:rFonts w:ascii="Calibri" w:hAnsi="Calibri" w:cs="Calibri"/>
                <w:lang w:val="cy-GB"/>
              </w:rPr>
              <w:t>Hyrwyddo mannau cyhoeddus sy'n gyfeillgar i chwarae a sicrhau bod datblygiadau'n cyfrannu at gyfleoedd chwarae hygyrch o safon.</w:t>
            </w:r>
          </w:p>
          <w:p w14:paraId="680773B0" w14:textId="77777777" w:rsidR="006F649F" w:rsidRPr="0065080F" w:rsidRDefault="003633B4" w:rsidP="006F649F">
            <w:pPr>
              <w:numPr>
                <w:ilvl w:val="1"/>
                <w:numId w:val="6"/>
              </w:numPr>
              <w:spacing w:after="120"/>
              <w:rPr>
                <w:rFonts w:ascii="Calibri" w:hAnsi="Calibri" w:cs="Calibri"/>
              </w:rPr>
            </w:pPr>
            <w:r w:rsidRPr="0065080F">
              <w:rPr>
                <w:rFonts w:ascii="Calibri" w:hAnsi="Calibri" w:cs="Calibri"/>
                <w:lang w:val="cy-GB"/>
              </w:rPr>
              <w:t>Hyrwyddo integreiddio cyfleoedd i chwarae o fewn dyluniadau trefol, gan gynnwys datblygiadau defnydd cymysg, mannau gwyrdd, a llwybrau teithio llesol.</w:t>
            </w:r>
          </w:p>
          <w:p w14:paraId="00EE16A9" w14:textId="77777777" w:rsidR="006F649F" w:rsidRPr="0065080F" w:rsidRDefault="003633B4" w:rsidP="006F649F">
            <w:pPr>
              <w:numPr>
                <w:ilvl w:val="1"/>
                <w:numId w:val="6"/>
              </w:numPr>
              <w:spacing w:after="120"/>
              <w:rPr>
                <w:rFonts w:ascii="Calibri" w:hAnsi="Calibri" w:cs="Calibri"/>
              </w:rPr>
            </w:pPr>
            <w:r w:rsidRPr="0065080F">
              <w:rPr>
                <w:rFonts w:ascii="Calibri" w:hAnsi="Calibri" w:cs="Calibri"/>
                <w:lang w:val="cy-GB"/>
              </w:rPr>
              <w:t>Annog datblygwyr i gynnwys ymgysylltiad ystyrlon â phlant a phobl ifanc wrth ddylunio mannau ar gyfer chwarae o fewn datblygiadau newydd.</w:t>
            </w:r>
          </w:p>
          <w:p w14:paraId="48E7FE34" w14:textId="77777777" w:rsidR="006F649F" w:rsidRPr="0065080F" w:rsidRDefault="003633B4" w:rsidP="006F649F">
            <w:pPr>
              <w:numPr>
                <w:ilvl w:val="1"/>
                <w:numId w:val="6"/>
              </w:numPr>
              <w:spacing w:after="120"/>
              <w:rPr>
                <w:rFonts w:ascii="Calibri" w:hAnsi="Calibri" w:cs="Calibri"/>
                <w:lang w:val="en-US"/>
              </w:rPr>
            </w:pPr>
            <w:r w:rsidRPr="0065080F">
              <w:rPr>
                <w:rFonts w:ascii="Calibri" w:hAnsi="Calibri" w:cs="Calibri"/>
                <w:lang w:val="cy-GB"/>
              </w:rPr>
              <w:t>Hyrwyddo chwarae ymhlith swyddogaethau'r tir cyhoeddus ehangach, gan sicrhau bod strydoedd, sgwariau ac amgylcheddau bob dydd wedi'u dylunio i gefnogi chwarae anffurfiol.</w:t>
            </w:r>
          </w:p>
          <w:p w14:paraId="070FDC33" w14:textId="77777777" w:rsidR="006F649F" w:rsidRPr="0065080F" w:rsidRDefault="003633B4" w:rsidP="006F649F">
            <w:pPr>
              <w:numPr>
                <w:ilvl w:val="0"/>
                <w:numId w:val="6"/>
              </w:numPr>
              <w:spacing w:after="120"/>
              <w:rPr>
                <w:rFonts w:ascii="Calibri" w:hAnsi="Calibri" w:cs="Calibri"/>
              </w:rPr>
            </w:pPr>
            <w:r w:rsidRPr="0065080F">
              <w:rPr>
                <w:rFonts w:ascii="Calibri" w:hAnsi="Calibri" w:cs="Calibri"/>
                <w:lang w:val="cy-GB"/>
              </w:rPr>
              <w:t xml:space="preserve">Arddangos enghreifftiau, wedi'u seilio mewn ymchwil a gweithredu yn y byd go iawn, o'r modd y gellir integreiddio cyfleoedd chwarae i ddyluniadau amrywiol, gan gynnwys: </w:t>
            </w:r>
          </w:p>
          <w:p w14:paraId="067F3E2A" w14:textId="77777777" w:rsidR="006F649F" w:rsidRPr="0065080F" w:rsidRDefault="003633B4" w:rsidP="006F649F">
            <w:pPr>
              <w:numPr>
                <w:ilvl w:val="1"/>
                <w:numId w:val="6"/>
              </w:numPr>
              <w:spacing w:after="120"/>
              <w:rPr>
                <w:rFonts w:ascii="Calibri" w:hAnsi="Calibri" w:cs="Calibri"/>
              </w:rPr>
            </w:pPr>
            <w:r w:rsidRPr="0065080F">
              <w:rPr>
                <w:rFonts w:ascii="Calibri" w:hAnsi="Calibri" w:cs="Calibri"/>
                <w:lang w:val="cy-GB"/>
              </w:rPr>
              <w:t>Systemau Draenio Cynaliadwy (</w:t>
            </w:r>
            <w:proofErr w:type="spellStart"/>
            <w:r w:rsidRPr="0065080F">
              <w:rPr>
                <w:rFonts w:ascii="Calibri" w:hAnsi="Calibri" w:cs="Calibri"/>
                <w:lang w:val="cy-GB"/>
              </w:rPr>
              <w:t>SuDS</w:t>
            </w:r>
            <w:proofErr w:type="spellEnd"/>
            <w:r w:rsidRPr="0065080F">
              <w:rPr>
                <w:rFonts w:ascii="Calibri" w:hAnsi="Calibri" w:cs="Calibri"/>
                <w:lang w:val="cy-GB"/>
              </w:rPr>
              <w:t>), gan ddangos sut y gall nodweddion rheoli dŵr ychwanegu at gyfleoedd chwarae.</w:t>
            </w:r>
          </w:p>
          <w:p w14:paraId="5A80761F" w14:textId="77777777" w:rsidR="006F649F" w:rsidRPr="0065080F" w:rsidRDefault="003633B4" w:rsidP="006F649F">
            <w:pPr>
              <w:numPr>
                <w:ilvl w:val="1"/>
                <w:numId w:val="6"/>
              </w:numPr>
              <w:spacing w:after="120"/>
              <w:rPr>
                <w:rFonts w:ascii="Calibri" w:hAnsi="Calibri" w:cs="Calibri"/>
              </w:rPr>
            </w:pPr>
            <w:r w:rsidRPr="0065080F">
              <w:rPr>
                <w:rFonts w:ascii="Calibri" w:hAnsi="Calibri" w:cs="Calibri"/>
                <w:lang w:val="cy-GB"/>
              </w:rPr>
              <w:t>Datrysiadau sy'n Seiliedig ar Natur (</w:t>
            </w:r>
            <w:proofErr w:type="spellStart"/>
            <w:r w:rsidRPr="0065080F">
              <w:rPr>
                <w:rFonts w:ascii="Calibri" w:hAnsi="Calibri" w:cs="Calibri"/>
                <w:lang w:val="cy-GB"/>
              </w:rPr>
              <w:t>NbS</w:t>
            </w:r>
            <w:proofErr w:type="spellEnd"/>
            <w:r w:rsidRPr="0065080F">
              <w:rPr>
                <w:rFonts w:ascii="Calibri" w:hAnsi="Calibri" w:cs="Calibri"/>
                <w:lang w:val="cy-GB"/>
              </w:rPr>
              <w:t>) ar gyfer mannau chwarae carreg y drws, gan ystyried cost, cynnal a chadw a hygyrchedd.</w:t>
            </w:r>
          </w:p>
          <w:p w14:paraId="0D406B31" w14:textId="77777777" w:rsidR="006F649F" w:rsidRPr="0065080F" w:rsidRDefault="003633B4" w:rsidP="006F649F">
            <w:pPr>
              <w:numPr>
                <w:ilvl w:val="1"/>
                <w:numId w:val="6"/>
              </w:numPr>
              <w:spacing w:after="120"/>
              <w:rPr>
                <w:rFonts w:ascii="Calibri" w:hAnsi="Calibri" w:cs="Calibri"/>
              </w:rPr>
            </w:pPr>
            <w:r w:rsidRPr="0065080F">
              <w:rPr>
                <w:rFonts w:ascii="Calibri" w:hAnsi="Calibri" w:cs="Calibri"/>
                <w:lang w:val="cy-GB"/>
              </w:rPr>
              <w:t>Dyluniadau sy'n gyfeillgar i bobl ifanc, gan gynnig strwythurau a mannau sy'n diwallu anghenion a dewisiadau penodol pobl ifanc.</w:t>
            </w:r>
          </w:p>
          <w:p w14:paraId="7B5CE7CD" w14:textId="77777777" w:rsidR="006F649F" w:rsidRPr="0065080F" w:rsidRDefault="003633B4" w:rsidP="006F649F">
            <w:pPr>
              <w:numPr>
                <w:ilvl w:val="1"/>
                <w:numId w:val="6"/>
              </w:numPr>
              <w:spacing w:after="120"/>
              <w:rPr>
                <w:rFonts w:ascii="Calibri" w:hAnsi="Calibri" w:cs="Calibri"/>
              </w:rPr>
            </w:pPr>
            <w:r w:rsidRPr="0065080F">
              <w:rPr>
                <w:rFonts w:ascii="Calibri" w:hAnsi="Calibri" w:cs="Calibri"/>
                <w:lang w:val="cy-GB"/>
              </w:rPr>
              <w:t xml:space="preserve">Ymyriadau teithio llesol chwareus, gan arbrofi ag integreiddio elfennau chwarae i seilwaith trafnidiaeth ac asesu effeithiolrwydd hynny. </w:t>
            </w:r>
          </w:p>
          <w:p w14:paraId="36359BBC" w14:textId="77777777" w:rsidR="006F649F" w:rsidRPr="0065080F" w:rsidRDefault="003633B4" w:rsidP="006F649F">
            <w:pPr>
              <w:spacing w:after="120"/>
              <w:rPr>
                <w:rFonts w:ascii="Calibri" w:hAnsi="Calibri" w:cs="Calibri"/>
                <w:b/>
                <w:bCs/>
              </w:rPr>
            </w:pPr>
            <w:r w:rsidRPr="0065080F">
              <w:rPr>
                <w:rFonts w:ascii="Calibri" w:hAnsi="Calibri" w:cs="Calibri"/>
                <w:b/>
                <w:bCs/>
                <w:lang w:val="cy-GB"/>
              </w:rPr>
              <w:t>Ymgorffori chwarae wrth gynllunio teithio llesol a diogelwch ffyrdd</w:t>
            </w:r>
          </w:p>
          <w:p w14:paraId="41A4434E" w14:textId="77777777" w:rsidR="006F649F" w:rsidRPr="0065080F" w:rsidRDefault="003633B4" w:rsidP="006F649F">
            <w:pPr>
              <w:numPr>
                <w:ilvl w:val="0"/>
                <w:numId w:val="12"/>
              </w:numPr>
              <w:spacing w:after="120"/>
              <w:rPr>
                <w:rFonts w:ascii="Calibri" w:hAnsi="Calibri" w:cs="Calibri"/>
              </w:rPr>
            </w:pPr>
            <w:r w:rsidRPr="0065080F">
              <w:rPr>
                <w:rFonts w:ascii="Calibri" w:hAnsi="Calibri" w:cs="Calibri"/>
                <w:lang w:val="cy-GB"/>
              </w:rPr>
              <w:t>Gweithio i gryfhau cysylltedd o fewn yr amgylchedd adeiledig drwy sicrhau, yn ystod y cyfnod cynllunio, fod llwybrau cerdded diogel a hygyrch yn cael eu creu sydd wedi'u hintegreiddio'n dda ac yn cynyddu gallu plant i symud o'r naill le i'r llall yn annibynnol.</w:t>
            </w:r>
          </w:p>
          <w:p w14:paraId="55B6D02A" w14:textId="77777777" w:rsidR="006F649F" w:rsidRPr="0065080F" w:rsidRDefault="003633B4" w:rsidP="006F649F">
            <w:pPr>
              <w:numPr>
                <w:ilvl w:val="0"/>
                <w:numId w:val="10"/>
              </w:numPr>
              <w:spacing w:after="120"/>
              <w:rPr>
                <w:rFonts w:ascii="Calibri" w:hAnsi="Calibri" w:cs="Calibri"/>
                <w:lang w:val="en-US"/>
              </w:rPr>
            </w:pPr>
            <w:r w:rsidRPr="0065080F">
              <w:rPr>
                <w:rFonts w:ascii="Calibri" w:hAnsi="Calibri" w:cs="Calibri"/>
                <w:lang w:val="cy-GB"/>
              </w:rPr>
              <w:lastRenderedPageBreak/>
              <w:t>Integreiddio egwyddorion digonolrwydd cyfleoedd chwarae i gynlluniau teithio llesol, gan sicrhau bod llwybrau hamdden a chysylltiadau â mannau lle gellir chwarae yn cael blaenoriaeth, ochr yn ochr â llwybrau i ysgolion a llwybrau cymudo.</w:t>
            </w:r>
          </w:p>
          <w:p w14:paraId="615CCA60" w14:textId="77777777" w:rsidR="006F649F" w:rsidRPr="0065080F" w:rsidRDefault="003633B4" w:rsidP="006F649F">
            <w:pPr>
              <w:numPr>
                <w:ilvl w:val="0"/>
                <w:numId w:val="10"/>
              </w:numPr>
              <w:spacing w:after="120"/>
              <w:rPr>
                <w:rFonts w:ascii="Calibri" w:hAnsi="Calibri" w:cs="Calibri"/>
              </w:rPr>
            </w:pPr>
            <w:r w:rsidRPr="0065080F">
              <w:rPr>
                <w:rFonts w:ascii="Calibri" w:hAnsi="Calibri" w:cs="Calibri"/>
                <w:lang w:val="cy-GB"/>
              </w:rPr>
              <w:t>Parhau i hyrwyddo cyflwyno strydoedd ysgol i greu amgylcheddau mwy diogel a mwy cyfeillgar i chwarae o amgylch ysgolion, gan sicrhau bod preswylwyr yn cael eu cynnwys yn y broses.</w:t>
            </w:r>
          </w:p>
          <w:p w14:paraId="3FCCAD07" w14:textId="77777777" w:rsidR="006F649F" w:rsidRPr="0065080F" w:rsidRDefault="003633B4" w:rsidP="006F649F">
            <w:pPr>
              <w:numPr>
                <w:ilvl w:val="0"/>
                <w:numId w:val="10"/>
              </w:numPr>
              <w:spacing w:after="120"/>
              <w:rPr>
                <w:rFonts w:ascii="Calibri" w:hAnsi="Calibri" w:cs="Calibri"/>
              </w:rPr>
            </w:pPr>
            <w:r w:rsidRPr="0065080F">
              <w:rPr>
                <w:rFonts w:ascii="Calibri" w:hAnsi="Calibri" w:cs="Calibri"/>
                <w:lang w:val="cy-GB"/>
              </w:rPr>
              <w:t xml:space="preserve">Ceisio datblygu polisi sy'n symleiddio'r broses o gau strydoedd dros dro ar gyfer chwarae. </w:t>
            </w:r>
          </w:p>
          <w:p w14:paraId="2A16AB74" w14:textId="77777777" w:rsidR="006F649F" w:rsidRPr="0065080F" w:rsidRDefault="003633B4" w:rsidP="006F649F">
            <w:pPr>
              <w:numPr>
                <w:ilvl w:val="0"/>
                <w:numId w:val="10"/>
              </w:numPr>
              <w:spacing w:after="120"/>
              <w:rPr>
                <w:rFonts w:ascii="Calibri" w:hAnsi="Calibri" w:cs="Calibri"/>
              </w:rPr>
            </w:pPr>
            <w:r w:rsidRPr="0065080F">
              <w:rPr>
                <w:rFonts w:ascii="Calibri" w:hAnsi="Calibri" w:cs="Calibri"/>
                <w:lang w:val="cy-GB"/>
              </w:rPr>
              <w:t>Mynd i’r afael â phryderon rheoli risg sy’n gysylltiedig â chau strydoedd dros dro, ymyriadau teithio egnïol chwareus, a thriniaethau stryd i ostegu traffig drwy hyrwyddo dull risg-budd o gefnogi chwarae plant.</w:t>
            </w:r>
          </w:p>
          <w:p w14:paraId="42BC46AD" w14:textId="77777777" w:rsidR="006F649F" w:rsidRPr="0065080F" w:rsidRDefault="003633B4" w:rsidP="006F649F">
            <w:pPr>
              <w:spacing w:after="120"/>
              <w:rPr>
                <w:rFonts w:ascii="Calibri" w:hAnsi="Calibri" w:cs="Calibri"/>
              </w:rPr>
            </w:pPr>
            <w:r w:rsidRPr="0065080F">
              <w:rPr>
                <w:rFonts w:ascii="Calibri" w:hAnsi="Calibri" w:cs="Calibri"/>
                <w:b/>
                <w:bCs/>
                <w:lang w:val="cy-GB"/>
              </w:rPr>
              <w:t>Datblygu dull cydweithredol sy'n seiliedig ar le o gynllunio ar gyfer chwarae</w:t>
            </w:r>
          </w:p>
          <w:p w14:paraId="4BF023E7" w14:textId="77777777" w:rsidR="006F649F" w:rsidRPr="0065080F" w:rsidRDefault="003633B4" w:rsidP="006F649F">
            <w:pPr>
              <w:numPr>
                <w:ilvl w:val="0"/>
                <w:numId w:val="11"/>
              </w:numPr>
              <w:spacing w:after="120"/>
              <w:rPr>
                <w:rFonts w:ascii="Calibri" w:hAnsi="Calibri" w:cs="Calibri"/>
                <w:lang w:val="en-US"/>
              </w:rPr>
            </w:pPr>
            <w:r w:rsidRPr="0065080F">
              <w:rPr>
                <w:rFonts w:ascii="Calibri" w:hAnsi="Calibri" w:cs="Calibri"/>
                <w:lang w:val="cy-GB"/>
              </w:rPr>
              <w:t xml:space="preserve">Yn seiliedig ar yr ymchwil yn </w:t>
            </w:r>
            <w:proofErr w:type="spellStart"/>
            <w:r w:rsidRPr="0065080F">
              <w:rPr>
                <w:rFonts w:ascii="Calibri" w:hAnsi="Calibri" w:cs="Calibri"/>
                <w:lang w:val="cy-GB"/>
              </w:rPr>
              <w:t>Nhyisha</w:t>
            </w:r>
            <w:proofErr w:type="spellEnd"/>
            <w:r w:rsidRPr="0065080F">
              <w:rPr>
                <w:rFonts w:ascii="Calibri" w:hAnsi="Calibri" w:cs="Calibri"/>
                <w:lang w:val="cy-GB"/>
              </w:rPr>
              <w:t xml:space="preserve">, datblygu model cymdogaeth o gynllunio ar gyfer chwarae sy'n ymgorffori asesiadau manwl o drefniadau gofodol, ymchwil gyda phlant ac oedolion, a chynllunio cydweithredol traws-sector. </w:t>
            </w:r>
          </w:p>
          <w:p w14:paraId="569E3294" w14:textId="77777777" w:rsidR="006F649F" w:rsidRPr="0065080F" w:rsidRDefault="003633B4" w:rsidP="006F649F">
            <w:pPr>
              <w:numPr>
                <w:ilvl w:val="0"/>
                <w:numId w:val="11"/>
              </w:numPr>
              <w:spacing w:after="120"/>
              <w:rPr>
                <w:rFonts w:ascii="Calibri" w:hAnsi="Calibri" w:cs="Calibri"/>
              </w:rPr>
            </w:pPr>
            <w:r w:rsidRPr="0065080F">
              <w:rPr>
                <w:rFonts w:ascii="Calibri" w:hAnsi="Calibri" w:cs="Calibri"/>
                <w:lang w:val="cy-GB"/>
              </w:rPr>
              <w:t xml:space="preserve">Manteisio ar gyfleoedd a chydweithio â chynghorau tref a chymuned a phartneriaid eraill (gan gynnwys swyddogion cynllunio a theithio llesol, darparwyr trydydd sector ac ysgolion) i ddatblygu cynlluniau seiliedig ar le sy'n cefnogi cyfleoedd digonol i chwarae ar lefel cymdogaeth. </w:t>
            </w:r>
          </w:p>
          <w:p w14:paraId="0E07338E" w14:textId="77777777" w:rsidR="006F649F" w:rsidRPr="0065080F" w:rsidRDefault="003633B4" w:rsidP="006F649F">
            <w:pPr>
              <w:numPr>
                <w:ilvl w:val="0"/>
                <w:numId w:val="11"/>
              </w:numPr>
              <w:spacing w:after="120"/>
              <w:rPr>
                <w:rFonts w:ascii="Calibri" w:hAnsi="Calibri" w:cs="Calibri"/>
                <w:lang w:val="en-US"/>
              </w:rPr>
            </w:pPr>
            <w:r w:rsidRPr="0065080F">
              <w:rPr>
                <w:rFonts w:ascii="Calibri" w:hAnsi="Calibri" w:cs="Calibri"/>
                <w:lang w:val="cy-GB"/>
              </w:rPr>
              <w:t>Mynd i’r afael ag anghydraddoldebau a brofir gan blant o grwpiau ethnig lleiafrifol, plant anabl, a’r rhai sy’n byw mewn ardaloedd difreintiedig neu wledig drwy sicrhau y ceir ymgysylltu cadarn ac arferion dylunio cynhwysol i danategu cynlluniau lleol ar gyfer chwarae.</w:t>
            </w:r>
          </w:p>
          <w:p w14:paraId="4551959E" w14:textId="77777777" w:rsidR="006F649F" w:rsidRPr="0065080F" w:rsidRDefault="003633B4" w:rsidP="006F649F">
            <w:pPr>
              <w:numPr>
                <w:ilvl w:val="0"/>
                <w:numId w:val="11"/>
              </w:numPr>
              <w:spacing w:after="120"/>
              <w:rPr>
                <w:rFonts w:ascii="Calibri" w:hAnsi="Calibri" w:cs="Calibri"/>
              </w:rPr>
            </w:pPr>
            <w:r w:rsidRPr="0065080F">
              <w:rPr>
                <w:rFonts w:ascii="Calibri" w:hAnsi="Calibri" w:cs="Calibri"/>
                <w:lang w:val="cy-GB"/>
              </w:rPr>
              <w:t>Manteisio ar y cynlluniau hyn sy'n seiliedig ar le i ddenu cyllid grant ar gyfer gwelliannau seilwaith a mentrau chwarae dan arweiniad y gymuned gan gynnwys cyfraniadau adran 106 pan fyddant ar gael.</w:t>
            </w:r>
          </w:p>
          <w:p w14:paraId="65E5AFBA" w14:textId="77777777" w:rsidR="006F649F" w:rsidRPr="0065080F" w:rsidRDefault="003633B4" w:rsidP="006F649F">
            <w:pPr>
              <w:numPr>
                <w:ilvl w:val="0"/>
                <w:numId w:val="11"/>
              </w:numPr>
              <w:spacing w:after="120"/>
              <w:rPr>
                <w:rFonts w:ascii="Calibri" w:hAnsi="Calibri" w:cs="Calibri"/>
                <w:lang w:val="en-US"/>
              </w:rPr>
            </w:pPr>
            <w:r w:rsidRPr="0065080F">
              <w:rPr>
                <w:rFonts w:ascii="Calibri" w:hAnsi="Calibri" w:cs="Calibri"/>
                <w:lang w:val="cy-GB"/>
              </w:rPr>
              <w:t>Datblygu offeryn archwilio gofodol a all ychwanegu rhagor o wybodaeth leol at asesiadau o fannau agored cyhoeddus mewn perthynas â'r potensial ar gyfer chwarae ar garreg y drws, rhyddid i blant symud, hygyrchedd ac amrywiaeth mannau lle gellir chwarae, ac asedau cymunedol eraill sy'n cefnogi chwarae.</w:t>
            </w:r>
          </w:p>
          <w:p w14:paraId="379370E6" w14:textId="77777777" w:rsidR="006F649F" w:rsidRPr="0065080F" w:rsidRDefault="003633B4" w:rsidP="006F649F">
            <w:pPr>
              <w:numPr>
                <w:ilvl w:val="0"/>
                <w:numId w:val="11"/>
              </w:numPr>
              <w:spacing w:after="120"/>
              <w:rPr>
                <w:rFonts w:ascii="Calibri" w:hAnsi="Calibri" w:cs="Calibri"/>
              </w:rPr>
            </w:pPr>
            <w:r w:rsidRPr="0065080F">
              <w:rPr>
                <w:rFonts w:ascii="Calibri" w:hAnsi="Calibri" w:cs="Calibri"/>
                <w:lang w:val="cy-GB"/>
              </w:rPr>
              <w:t>Archwiliwch sut y gall yr offeryn archwilio gofodol hwn ddangos a chyfiawnhau cyfraniadau cynllunio mannau agored cyhoeddus (A106) o ddatblygiadau preswyl newydd, gan sicrhau buddsoddiad strategol a hirdymor mewn seilwaith chwarae.</w:t>
            </w:r>
          </w:p>
          <w:p w14:paraId="2E5F0AD6" w14:textId="77777777" w:rsidR="006F649F" w:rsidRPr="0065080F" w:rsidRDefault="003633B4" w:rsidP="006F649F">
            <w:pPr>
              <w:spacing w:after="120"/>
              <w:rPr>
                <w:rFonts w:ascii="Calibri" w:hAnsi="Calibri" w:cs="Calibri"/>
                <w:b/>
                <w:bCs/>
              </w:rPr>
            </w:pPr>
            <w:r w:rsidRPr="0065080F">
              <w:rPr>
                <w:rFonts w:ascii="Calibri" w:hAnsi="Calibri" w:cs="Calibri"/>
                <w:b/>
                <w:bCs/>
                <w:lang w:val="cy-GB"/>
              </w:rPr>
              <w:t>Cryfhau rôl ysgolion o ran sicrhau cyfleoedd chwarae digonol</w:t>
            </w:r>
          </w:p>
          <w:p w14:paraId="0F2F8112" w14:textId="77777777" w:rsidR="006F649F" w:rsidRPr="00AD6D21" w:rsidRDefault="003633B4" w:rsidP="006F649F">
            <w:pPr>
              <w:pStyle w:val="ParagraffRhestr"/>
              <w:numPr>
                <w:ilvl w:val="0"/>
                <w:numId w:val="12"/>
              </w:numPr>
              <w:spacing w:after="120"/>
              <w:ind w:left="714" w:hanging="357"/>
              <w:contextualSpacing w:val="0"/>
              <w:rPr>
                <w:rFonts w:ascii="Calibri" w:hAnsi="Calibri" w:cs="Calibri"/>
                <w:lang w:val="en-US"/>
              </w:rPr>
            </w:pPr>
            <w:r w:rsidRPr="00AD6D21">
              <w:rPr>
                <w:rFonts w:ascii="Calibri" w:hAnsi="Calibri" w:cs="Calibri"/>
                <w:lang w:val="cy-GB"/>
              </w:rPr>
              <w:t>Parhau i weithio gydag ysgolion i wella polisi ac arfer yn gysylltiedig ag amseroedd chwarae, gan sicrhau eu bod yn gynhwysol ac yn cyfrannu at gyfleoedd digonol i blant chwarae.</w:t>
            </w:r>
          </w:p>
          <w:p w14:paraId="2C775466" w14:textId="77777777" w:rsidR="006F649F" w:rsidRPr="00AD6D21" w:rsidRDefault="003633B4" w:rsidP="006F649F">
            <w:pPr>
              <w:pStyle w:val="ParagraffRhestr"/>
              <w:numPr>
                <w:ilvl w:val="0"/>
                <w:numId w:val="12"/>
              </w:numPr>
              <w:spacing w:after="120"/>
              <w:ind w:left="714" w:hanging="357"/>
              <w:contextualSpacing w:val="0"/>
              <w:rPr>
                <w:rFonts w:ascii="Calibri" w:hAnsi="Calibri" w:cs="Calibri"/>
                <w:lang w:val="en-US"/>
              </w:rPr>
            </w:pPr>
            <w:r w:rsidRPr="00AD6D21">
              <w:rPr>
                <w:rFonts w:ascii="Calibri" w:hAnsi="Calibri" w:cs="Calibri"/>
                <w:lang w:val="cy-GB"/>
              </w:rPr>
              <w:lastRenderedPageBreak/>
              <w:t xml:space="preserve">Datblygu'r templed polisi chwarae ymhellach i roi polisi chwarae </w:t>
            </w:r>
            <w:r w:rsidRPr="00AD6D21">
              <w:rPr>
                <w:rFonts w:ascii="Calibri" w:hAnsi="Calibri" w:cs="Calibri"/>
                <w:i/>
                <w:iCs/>
                <w:lang w:val="cy-GB"/>
              </w:rPr>
              <w:t xml:space="preserve">a </w:t>
            </w:r>
            <w:r w:rsidRPr="00AD6D21">
              <w:rPr>
                <w:rFonts w:ascii="Calibri" w:hAnsi="Calibri" w:cs="Calibri"/>
                <w:lang w:val="cy-GB"/>
              </w:rPr>
              <w:t xml:space="preserve">rheoli risg enghreifftiol i ysgolion sy'n disgrifio ac yn rhoi cyfiawnhad clir dros ymagwedd risg-budd at benderfyniadau'n gysylltiedig â chwarae plant, wedi'i alinio â datganiad lefel uchel yr Awdurdod Gweithredol Iechyd a Diogelwch Chwarae a Hamdden Plant - Hyrwyddo Dull Cytbwys a chanllawiau arfer gorau gan Chwarae Cymru. </w:t>
            </w:r>
          </w:p>
          <w:p w14:paraId="78EDA41E" w14:textId="77777777" w:rsidR="006F649F" w:rsidRPr="00AD6D21" w:rsidRDefault="003633B4" w:rsidP="006F649F">
            <w:pPr>
              <w:pStyle w:val="ParagraffRhestr"/>
              <w:numPr>
                <w:ilvl w:val="0"/>
                <w:numId w:val="12"/>
              </w:numPr>
              <w:spacing w:after="120"/>
              <w:ind w:left="714" w:hanging="357"/>
              <w:contextualSpacing w:val="0"/>
              <w:rPr>
                <w:rFonts w:ascii="Calibri" w:hAnsi="Calibri" w:cs="Calibri"/>
                <w:lang w:val="en-US"/>
              </w:rPr>
            </w:pPr>
            <w:r w:rsidRPr="00AD6D21">
              <w:rPr>
                <w:rFonts w:ascii="Calibri" w:hAnsi="Calibri" w:cs="Calibri"/>
                <w:lang w:val="cy-GB"/>
              </w:rPr>
              <w:t>Darparu hyfforddiant gwaith chwarae i staff ysgol sy'n gyfrifol am oruchwylio amseroedd chwarae, gan roi'r sgiliau iddynt gefnogi profiadau chwarae o safon.</w:t>
            </w:r>
          </w:p>
          <w:p w14:paraId="4FBE15A6" w14:textId="77777777" w:rsidR="006F649F" w:rsidRPr="00AD6D21" w:rsidRDefault="003633B4" w:rsidP="006F649F">
            <w:pPr>
              <w:pStyle w:val="ParagraffRhestr"/>
              <w:numPr>
                <w:ilvl w:val="0"/>
                <w:numId w:val="12"/>
              </w:numPr>
              <w:spacing w:after="120"/>
              <w:ind w:left="714" w:hanging="357"/>
              <w:contextualSpacing w:val="0"/>
              <w:rPr>
                <w:rFonts w:ascii="Calibri" w:hAnsi="Calibri" w:cs="Calibri"/>
                <w:lang w:val="en-US"/>
              </w:rPr>
            </w:pPr>
            <w:r w:rsidRPr="00AD6D21">
              <w:rPr>
                <w:rFonts w:ascii="Calibri" w:hAnsi="Calibri" w:cs="Calibri"/>
                <w:lang w:val="cy-GB"/>
              </w:rPr>
              <w:t xml:space="preserve">Gweithio gydag ysgolion a sefydliadau’r trydydd sector i ddatblygu prosiectau chwarae ar ôl yr ysgol sy’n galluogi plant i chwarae gyda’i gilydd ar dir yr ysgol wedi i'r diwrnod ysgol ddod i ben, gan roi'r flaenoriaeth i ysgolion mewn ardaloedd mwy gwledig lle gallai fod gan blant lai o gyfleoedd i chwarae â ffrindiau y tu allan i'r ysgol. </w:t>
            </w:r>
          </w:p>
          <w:p w14:paraId="4A5159CB" w14:textId="77777777" w:rsidR="006F649F" w:rsidRPr="00AD6D21" w:rsidRDefault="003633B4" w:rsidP="006F649F">
            <w:pPr>
              <w:pStyle w:val="ParagraffRhestr"/>
              <w:numPr>
                <w:ilvl w:val="0"/>
                <w:numId w:val="12"/>
              </w:numPr>
              <w:spacing w:after="120"/>
              <w:ind w:left="714" w:hanging="357"/>
              <w:contextualSpacing w:val="0"/>
              <w:rPr>
                <w:rFonts w:ascii="Calibri" w:hAnsi="Calibri" w:cs="Calibri"/>
                <w:lang w:val="en-US"/>
              </w:rPr>
            </w:pPr>
            <w:r w:rsidRPr="00AD6D21">
              <w:rPr>
                <w:rFonts w:ascii="Calibri" w:hAnsi="Calibri" w:cs="Calibri"/>
                <w:lang w:val="cy-GB"/>
              </w:rPr>
              <w:t>Mynd i’r afael â diffygion o ran mannau chwarae agored cyhoeddus dynodedig drwy gefnogi ysgolion i agor tiroedd ysgol ar gyfer chwarae y tu allan i oriau ysgol arferol, yn rhan o ymdrechion i ddatblygu ysgolion sy’n canolbwyntio mwy ar y gymuned.</w:t>
            </w:r>
            <w:r w:rsidRPr="00AD6D21">
              <w:rPr>
                <w:rFonts w:ascii="Calibri" w:hAnsi="Calibri" w:cs="Calibri"/>
                <w:b/>
                <w:bCs/>
                <w:lang w:val="cy-GB"/>
              </w:rPr>
              <w:t xml:space="preserve"> </w:t>
            </w:r>
            <w:r w:rsidRPr="00AD6D21">
              <w:rPr>
                <w:rFonts w:ascii="Calibri" w:hAnsi="Calibri" w:cs="Calibri"/>
                <w:lang w:val="cy-GB"/>
              </w:rPr>
              <w:t xml:space="preserve">Ystyried ffynonellau ariannu posibl, fel cyfraniadau cynllunio (A106), grantiau, neu gyllid partneriaeth, i gefnogi gwaith i gynnal a chadw'r mannau hyn yn barhaus. </w:t>
            </w:r>
          </w:p>
          <w:p w14:paraId="2DEEAE71" w14:textId="77777777" w:rsidR="006F649F" w:rsidRDefault="003633B4" w:rsidP="006F649F">
            <w:pPr>
              <w:pStyle w:val="ParagraffRhestr"/>
              <w:numPr>
                <w:ilvl w:val="0"/>
                <w:numId w:val="12"/>
              </w:numPr>
              <w:spacing w:after="120"/>
              <w:ind w:left="714" w:hanging="357"/>
              <w:contextualSpacing w:val="0"/>
              <w:rPr>
                <w:rFonts w:ascii="Calibri" w:hAnsi="Calibri" w:cs="Calibri"/>
                <w:lang w:val="en-US"/>
              </w:rPr>
            </w:pPr>
            <w:r w:rsidRPr="00AD6D21">
              <w:rPr>
                <w:rFonts w:ascii="Calibri" w:hAnsi="Calibri" w:cs="Calibri"/>
                <w:lang w:val="cy-GB"/>
              </w:rPr>
              <w:t>Hyrwyddo integreiddio mannau lle gellir chwarae i ddyluniad safleoedd ysgol newydd ac wedi'u moderneiddio, gan annog mannau defnydd deuol sy'n hygyrch i'r gymuned y tu allan i oriau addysgu.</w:t>
            </w:r>
          </w:p>
          <w:p w14:paraId="38A6FBE5" w14:textId="77777777" w:rsidR="006F649F" w:rsidRPr="00903220" w:rsidRDefault="003633B4" w:rsidP="006F649F">
            <w:pPr>
              <w:spacing w:after="120"/>
              <w:rPr>
                <w:rFonts w:ascii="Calibri" w:hAnsi="Calibri" w:cs="Calibri"/>
                <w:b/>
                <w:bCs/>
              </w:rPr>
            </w:pPr>
            <w:r w:rsidRPr="00903220">
              <w:rPr>
                <w:rFonts w:ascii="Calibri" w:hAnsi="Calibri" w:cs="Calibri"/>
                <w:b/>
                <w:bCs/>
                <w:lang w:val="cy-GB"/>
              </w:rPr>
              <w:t xml:space="preserve">Datblygu dull risg-budd i gefnogi chwarae plant </w:t>
            </w:r>
          </w:p>
          <w:p w14:paraId="791A47AB" w14:textId="77777777" w:rsidR="006F649F" w:rsidRPr="00903220" w:rsidRDefault="003633B4" w:rsidP="006F649F">
            <w:pPr>
              <w:numPr>
                <w:ilvl w:val="0"/>
                <w:numId w:val="15"/>
              </w:numPr>
              <w:spacing w:after="120"/>
              <w:rPr>
                <w:rFonts w:ascii="Calibri" w:hAnsi="Calibri" w:cs="Calibri"/>
              </w:rPr>
            </w:pPr>
            <w:r w:rsidRPr="00903220">
              <w:rPr>
                <w:rFonts w:ascii="Calibri" w:hAnsi="Calibri" w:cs="Calibri"/>
                <w:lang w:val="cy-GB"/>
              </w:rPr>
              <w:t>Datblygu polisi risg-budd lleol sy'n hyrwyddo dull cytbwys o reoli risg mewn chwarae plant, yn seiliedig ar ganllawiau arfer gorau Chwarae Cymru a'r Awdurdod Gweithredol Iechyd a Diogelwch, ac wedi'i gefnogi gan adrannau cyfreithiol a rheoli risg.</w:t>
            </w:r>
          </w:p>
          <w:p w14:paraId="003C7644" w14:textId="77777777" w:rsidR="006F649F" w:rsidRPr="00DB04AC" w:rsidRDefault="003633B4" w:rsidP="006F649F">
            <w:pPr>
              <w:numPr>
                <w:ilvl w:val="0"/>
                <w:numId w:val="15"/>
              </w:numPr>
              <w:spacing w:after="120"/>
              <w:rPr>
                <w:rFonts w:ascii="Calibri" w:hAnsi="Calibri" w:cs="Calibri"/>
                <w:b/>
                <w:bCs/>
              </w:rPr>
            </w:pPr>
            <w:r w:rsidRPr="00903220">
              <w:rPr>
                <w:rFonts w:ascii="Calibri" w:hAnsi="Calibri" w:cs="Calibri"/>
                <w:lang w:val="cy-GB"/>
              </w:rPr>
              <w:t xml:space="preserve">Darparu hyfforddiant risg-budd i swyddogion awdurdod lleol, ysgolion a grwpiau cymunedol er mwyn sicrhau y gwneir penderfyniadau hyderus, cytbwys a deallus, gan atal dulliau </w:t>
            </w:r>
            <w:proofErr w:type="spellStart"/>
            <w:r w:rsidRPr="00903220">
              <w:rPr>
                <w:rFonts w:ascii="Calibri" w:hAnsi="Calibri" w:cs="Calibri"/>
                <w:lang w:val="cy-GB"/>
              </w:rPr>
              <w:t>gor</w:t>
            </w:r>
            <w:proofErr w:type="spellEnd"/>
            <w:r w:rsidRPr="00903220">
              <w:rPr>
                <w:rFonts w:ascii="Calibri" w:hAnsi="Calibri" w:cs="Calibri"/>
                <w:lang w:val="cy-GB"/>
              </w:rPr>
              <w:t>-ofalus a allai gyfyngu ar gyfleoedd plant i chwarae.</w:t>
            </w:r>
          </w:p>
          <w:p w14:paraId="06903758" w14:textId="2A91CE05" w:rsidR="00FF52ED" w:rsidRPr="00FF52ED" w:rsidRDefault="003633B4" w:rsidP="006F649F">
            <w:pPr>
              <w:pStyle w:val="Pennawd3"/>
              <w:spacing w:after="120" w:afterAutospacing="0"/>
            </w:pPr>
            <w:r w:rsidRPr="0065080F">
              <w:rPr>
                <w:b/>
                <w:bCs/>
                <w:lang w:val="cy-GB"/>
              </w:rPr>
              <w:t>Gweler argymhellion pellach o dan y thema Synergedd Polisi ynghylch gwella ymgysylltiad Cynghorau Tref a Chymuned.</w:t>
            </w:r>
          </w:p>
        </w:tc>
      </w:tr>
      <w:tr w:rsidR="004D2007" w14:paraId="42C5DD99" w14:textId="77777777" w:rsidTr="009565DE">
        <w:tc>
          <w:tcPr>
            <w:tcW w:w="14879" w:type="dxa"/>
          </w:tcPr>
          <w:p w14:paraId="46E4F612" w14:textId="77777777" w:rsidR="002F2C8A" w:rsidRDefault="003633B4" w:rsidP="002F2C8A">
            <w:pPr>
              <w:tabs>
                <w:tab w:val="left" w:pos="6143"/>
              </w:tabs>
              <w:rPr>
                <w:rFonts w:ascii="Arial" w:hAnsi="Arial" w:cs="Arial"/>
                <w:b/>
                <w:bCs/>
              </w:rPr>
            </w:pPr>
            <w:r>
              <w:rPr>
                <w:rFonts w:ascii="Arial" w:hAnsi="Arial" w:cs="Arial"/>
                <w:b/>
                <w:bCs/>
                <w:lang w:val="cy-GB"/>
              </w:rPr>
              <w:lastRenderedPageBreak/>
              <w:t>Bygythiadau</w:t>
            </w:r>
          </w:p>
          <w:p w14:paraId="58C0F88A" w14:textId="77777777" w:rsidR="002F2C8A" w:rsidRDefault="002F2C8A" w:rsidP="002F2C8A">
            <w:pPr>
              <w:tabs>
                <w:tab w:val="left" w:pos="6143"/>
              </w:tabs>
              <w:rPr>
                <w:rFonts w:ascii="Arial" w:hAnsi="Arial" w:cs="Arial"/>
                <w:b/>
                <w:bCs/>
              </w:rPr>
            </w:pPr>
          </w:p>
          <w:p w14:paraId="216BDAD4" w14:textId="496B5C3D" w:rsidR="00162270" w:rsidRDefault="003633B4" w:rsidP="00CC0E97">
            <w:pPr>
              <w:rPr>
                <w:rFonts w:ascii="Calibri" w:hAnsi="Calibri" w:cs="Calibri"/>
              </w:rPr>
            </w:pPr>
            <w:r w:rsidRPr="00CC0E97">
              <w:rPr>
                <w:rFonts w:ascii="Calibri" w:hAnsi="Calibri" w:cs="Calibri"/>
                <w:lang w:val="cy-GB"/>
              </w:rPr>
              <w:t xml:space="preserve">Un o'r bygythiadau mwyaf arwyddocaol i ddigonolrwydd cyfleoedd chwarae yn </w:t>
            </w:r>
            <w:r w:rsidR="009C7EA2">
              <w:rPr>
                <w:rFonts w:ascii="Calibri" w:hAnsi="Calibri" w:cs="Calibri"/>
                <w:lang w:val="cy-GB"/>
              </w:rPr>
              <w:t>Sir Gaerfyrddin</w:t>
            </w:r>
            <w:r w:rsidRPr="00CC0E97">
              <w:rPr>
                <w:rFonts w:ascii="Calibri" w:hAnsi="Calibri" w:cs="Calibri"/>
                <w:lang w:val="cy-GB"/>
              </w:rPr>
              <w:t xml:space="preserve"> yw prinder parhaus mannau chwarae hygyrch, dynodedig. Mae'r Asesiad Mannau Agored Cyhoeddus (AMAC) yn tynnu sylw at y ffaith nad oes unrhyw ward etholiadol ar hyn o bryd yn bodloni'r safonau y cytunwyd arnynt yn lleol ar gyfer darpariaeth chwarae ddynodedig, gyda mwy na hanner yr eiddo preswyl dros 5 munud o bellter cerdded o safle chwarae. Gyda datblygiadau tai newydd wedi'u cynllunio, mae risg wirioneddol y gallai diffygion presennol waethygu heb orfodi rhwymedigaethau cynllunio cadarn a sicrhau buddsoddiad ychwanegol.</w:t>
            </w:r>
          </w:p>
          <w:p w14:paraId="3B5C9EC1" w14:textId="77777777" w:rsidR="00CC0E97" w:rsidRPr="00CC0E97" w:rsidRDefault="00CC0E97" w:rsidP="00CC0E97">
            <w:pPr>
              <w:rPr>
                <w:rFonts w:ascii="Calibri" w:hAnsi="Calibri" w:cs="Calibri"/>
              </w:rPr>
            </w:pPr>
          </w:p>
          <w:p w14:paraId="41B6C458" w14:textId="77777777" w:rsidR="00162270" w:rsidRDefault="003633B4" w:rsidP="00CC0E97">
            <w:pPr>
              <w:rPr>
                <w:rFonts w:ascii="Calibri" w:hAnsi="Calibri" w:cs="Calibri"/>
              </w:rPr>
            </w:pPr>
            <w:r w:rsidRPr="00CC0E97">
              <w:rPr>
                <w:rFonts w:ascii="Calibri" w:hAnsi="Calibri" w:cs="Calibri"/>
                <w:lang w:val="cy-GB"/>
              </w:rPr>
              <w:t xml:space="preserve">Mae trosglwyddo cyfrifoldeb am y rhan fwyaf o fannau chwarae dynodedig i Gynghorau Tref a Chymuned wedi creu heriau o ran cysondeb, ansawdd a chynaliadwyedd. Mae cynghorau llai, yn benodol, yn wynebu cyfyngiadau ariannol a </w:t>
            </w:r>
            <w:proofErr w:type="spellStart"/>
            <w:r w:rsidRPr="00CC0E97">
              <w:rPr>
                <w:rFonts w:ascii="Calibri" w:hAnsi="Calibri" w:cs="Calibri"/>
                <w:lang w:val="cy-GB"/>
              </w:rPr>
              <w:t>chapasiti</w:t>
            </w:r>
            <w:proofErr w:type="spellEnd"/>
            <w:r w:rsidRPr="00CC0E97">
              <w:rPr>
                <w:rFonts w:ascii="Calibri" w:hAnsi="Calibri" w:cs="Calibri"/>
                <w:lang w:val="cy-GB"/>
              </w:rPr>
              <w:t>, gan ei gwneud hi'n anodd cynnal a gwella mannau chwarae hyd at safon uchel. Mae costau cynyddol cynnal a chadw, arolygiadau ac yswiriant, ynghyd â diffyg gwybodaeth arbenigol am ddylunio cynhwysol yn achosi risgiau parhaus. Heb fecanweithiau cymorth cryfach ac ymgysylltiad rheolaidd gan yr awdurdod lleol, mae perygl y gallai anghydraddoldeb lleol yn y ddarpariaeth ehangu.</w:t>
            </w:r>
          </w:p>
          <w:p w14:paraId="0B1C7FC4" w14:textId="77777777" w:rsidR="00CC0E97" w:rsidRPr="00CC0E97" w:rsidRDefault="00CC0E97" w:rsidP="00CC0E97">
            <w:pPr>
              <w:rPr>
                <w:rFonts w:ascii="Calibri" w:hAnsi="Calibri" w:cs="Calibri"/>
              </w:rPr>
            </w:pPr>
          </w:p>
          <w:p w14:paraId="1B9728D5" w14:textId="77777777" w:rsidR="00162270" w:rsidRDefault="003633B4" w:rsidP="00CC0E97">
            <w:pPr>
              <w:rPr>
                <w:rFonts w:ascii="Calibri" w:hAnsi="Calibri" w:cs="Calibri"/>
              </w:rPr>
            </w:pPr>
            <w:r w:rsidRPr="00CC0E97">
              <w:rPr>
                <w:rFonts w:ascii="Calibri" w:hAnsi="Calibri" w:cs="Calibri"/>
                <w:lang w:val="cy-GB"/>
              </w:rPr>
              <w:t>Mae'r diwylliant disymud o roi'r flaenoriaeth i gyfarpar chwarae sefydlog traddodiadol yn fygythiad arall sylweddol, o fewn yr awdurdod lleol ac ymhlith llawer o Gynghorau Tref a Chymunedau. Wrth ffafrio hyn cyn unrhyw beth arall, mae peryg o ddiystyru amgylcheddau chwarae seiliedig ar natur a hyblyg, sy'n aml yn fwy cynaliadwy a chynhwysol. Gall diffyg enghreifftiau clir, wedi’u hyrwyddo’n dda i ddangos effeithiolrwydd dulliau amgen ei gwneud hi’n fwy anodd newid y safbwyntiau sefydledig hyn, a all arwain at golli cyfleoedd i ddylunio mannau chwarae arloesol.</w:t>
            </w:r>
          </w:p>
          <w:p w14:paraId="3A8379CD" w14:textId="77777777" w:rsidR="00CC0E97" w:rsidRPr="00CC0E97" w:rsidRDefault="00CC0E97" w:rsidP="00CC0E97">
            <w:pPr>
              <w:rPr>
                <w:rFonts w:ascii="Calibri" w:hAnsi="Calibri" w:cs="Calibri"/>
              </w:rPr>
            </w:pPr>
          </w:p>
          <w:p w14:paraId="11062416" w14:textId="404906F1" w:rsidR="00162270" w:rsidRPr="00CC0E97" w:rsidRDefault="003633B4" w:rsidP="00CC0E97">
            <w:pPr>
              <w:rPr>
                <w:rFonts w:ascii="Calibri" w:hAnsi="Calibri" w:cs="Calibri"/>
              </w:rPr>
            </w:pPr>
            <w:r w:rsidRPr="00CC0E97">
              <w:rPr>
                <w:rFonts w:ascii="Calibri" w:hAnsi="Calibri" w:cs="Calibri"/>
                <w:lang w:val="cy-GB"/>
              </w:rPr>
              <w:t xml:space="preserve">Mae problemau traffig a diogelwch ffyrdd yn parhau i fod yn rhwystr sylweddol i blant gael mynediad i fannau chwarae yn annibynnol. Er gwaethaf gwelliannau teithio llesol, mae seilwaith </w:t>
            </w:r>
            <w:r w:rsidR="009C7EA2">
              <w:rPr>
                <w:rFonts w:ascii="Calibri" w:hAnsi="Calibri" w:cs="Calibri"/>
                <w:lang w:val="cy-GB"/>
              </w:rPr>
              <w:t>Sir Gaerfyrddin</w:t>
            </w:r>
            <w:r w:rsidRPr="00CC0E97">
              <w:rPr>
                <w:rFonts w:ascii="Calibri" w:hAnsi="Calibri" w:cs="Calibri"/>
                <w:lang w:val="cy-GB"/>
              </w:rPr>
              <w:t xml:space="preserve"> wedi'i ddominyddu gan geir ac mae defnydd cyson o geir yn cyfyngu ar ryddid plant i archwilio'u cymdogaeth. Heb ffocws parhaus ar integreiddio chwarae i drafnidiaeth a dyluniad strydoedd, gallai'r cyfyngiadau ar ryddid beunyddiol plant i chwarae wrth ymyl eu cartref barhau.</w:t>
            </w:r>
          </w:p>
          <w:p w14:paraId="72D6CDC3" w14:textId="77777777" w:rsidR="00613BED" w:rsidRDefault="00613BED" w:rsidP="00CC0E97">
            <w:pPr>
              <w:rPr>
                <w:rFonts w:ascii="Calibri" w:hAnsi="Calibri" w:cs="Calibri"/>
              </w:rPr>
            </w:pPr>
          </w:p>
          <w:p w14:paraId="33A31604" w14:textId="14CC0B36" w:rsidR="00162270" w:rsidRPr="00CC0E97" w:rsidRDefault="003633B4" w:rsidP="00CC0E97">
            <w:pPr>
              <w:rPr>
                <w:rFonts w:ascii="Calibri" w:hAnsi="Calibri" w:cs="Calibri"/>
              </w:rPr>
            </w:pPr>
            <w:r w:rsidRPr="00CC0E97">
              <w:rPr>
                <w:rFonts w:ascii="Calibri" w:hAnsi="Calibri" w:cs="Calibri"/>
                <w:lang w:val="cy-GB"/>
              </w:rPr>
              <w:t xml:space="preserve">O fewn ysgolion, er bod datblygiadau cadarnhaol, mae ymgysylltiad anghyson a phryderon parhaus am iechyd a diogelwch, rheoli ymddygiad, a dulliau goruchwylio yn golygu bod perygl o hyd i amser a lle plant i chwarae'n rhydd leihau. Ceir risg, heb eiriolaeth barhaus a chefnogaeth </w:t>
            </w:r>
            <w:proofErr w:type="spellStart"/>
            <w:r w:rsidRPr="00CC0E97">
              <w:rPr>
                <w:rFonts w:ascii="Calibri" w:hAnsi="Calibri" w:cs="Calibri"/>
                <w:lang w:val="cy-GB"/>
              </w:rPr>
              <w:t>dargededig</w:t>
            </w:r>
            <w:proofErr w:type="spellEnd"/>
            <w:r w:rsidRPr="00CC0E97">
              <w:rPr>
                <w:rFonts w:ascii="Calibri" w:hAnsi="Calibri" w:cs="Calibri"/>
                <w:lang w:val="cy-GB"/>
              </w:rPr>
              <w:t xml:space="preserve">, y gallai'r cynnydd a wnaed o ran gwella cyfleoedd chwarae mewn ysgolion ddod i stop neu lithro'n ôl hyd yn oed. </w:t>
            </w:r>
          </w:p>
          <w:p w14:paraId="23191875" w14:textId="77777777" w:rsidR="00613BED" w:rsidRDefault="00613BED" w:rsidP="00CC0E97">
            <w:pPr>
              <w:rPr>
                <w:rFonts w:ascii="Calibri" w:hAnsi="Calibri" w:cs="Calibri"/>
              </w:rPr>
            </w:pPr>
          </w:p>
          <w:p w14:paraId="7E0BA477" w14:textId="4E825F86" w:rsidR="002F2C8A" w:rsidRPr="00CC0E97" w:rsidRDefault="003633B4" w:rsidP="00CC0E97">
            <w:pPr>
              <w:rPr>
                <w:rFonts w:ascii="Calibri" w:hAnsi="Calibri" w:cs="Calibri"/>
              </w:rPr>
            </w:pPr>
            <w:r w:rsidRPr="00CC0E97">
              <w:rPr>
                <w:rFonts w:ascii="Calibri" w:hAnsi="Calibri" w:cs="Calibri"/>
                <w:lang w:val="cy-GB"/>
              </w:rPr>
              <w:t>Yn olaf, mae'r pwysau ar adnoddau ac ansicrwydd ynghylch cyllido - gan gynnwys cystadleuaeth gynyddol am grantiau Llywodraeth Cymru a'r posibilrwydd y bydd strwythurau cyllido rhanbarthol yn newid - yn achosi bygythiad ehangach o ran parhau i wella seilwaith chwarae a darpariaeth gwaith chwarae. Oni ddatblygir modelau cyllido sefydlog tymor hwy, gallai mentrau i wella amgylcheddau chwarae plant golli tir neu wynebu oedi.</w:t>
            </w:r>
          </w:p>
          <w:p w14:paraId="19D95CB2" w14:textId="77777777" w:rsidR="002F2C8A" w:rsidRDefault="002F2C8A" w:rsidP="002F2C8A">
            <w:pPr>
              <w:tabs>
                <w:tab w:val="left" w:pos="6143"/>
              </w:tabs>
              <w:rPr>
                <w:rFonts w:ascii="Arial" w:hAnsi="Arial" w:cs="Arial"/>
                <w:b/>
                <w:bCs/>
              </w:rPr>
            </w:pPr>
          </w:p>
        </w:tc>
      </w:tr>
    </w:tbl>
    <w:p w14:paraId="7C990FD5" w14:textId="77777777" w:rsidR="00DD14C4" w:rsidRDefault="00DD14C4" w:rsidP="00B67052">
      <w:pPr>
        <w:tabs>
          <w:tab w:val="left" w:pos="6143"/>
        </w:tabs>
        <w:rPr>
          <w:rFonts w:ascii="Arial" w:hAnsi="Arial" w:cs="Arial"/>
          <w:b/>
          <w:bCs/>
        </w:rPr>
      </w:pPr>
    </w:p>
    <w:tbl>
      <w:tblPr>
        <w:tblStyle w:val="GridTabl"/>
        <w:tblW w:w="14879" w:type="dxa"/>
        <w:tblLook w:val="04A0" w:firstRow="1" w:lastRow="0" w:firstColumn="1" w:lastColumn="0" w:noHBand="0" w:noVBand="1"/>
      </w:tblPr>
      <w:tblGrid>
        <w:gridCol w:w="14879"/>
      </w:tblGrid>
      <w:tr w:rsidR="004D2007" w14:paraId="2533293B" w14:textId="77777777" w:rsidTr="00605F83">
        <w:tc>
          <w:tcPr>
            <w:tcW w:w="14879" w:type="dxa"/>
            <w:shd w:val="clear" w:color="auto" w:fill="D1D1D1" w:themeFill="background2" w:themeFillShade="E6"/>
          </w:tcPr>
          <w:p w14:paraId="6D98A96E" w14:textId="77777777" w:rsidR="002A6CAF" w:rsidRDefault="002A6CAF" w:rsidP="00854AE4">
            <w:pPr>
              <w:tabs>
                <w:tab w:val="left" w:pos="6143"/>
              </w:tabs>
              <w:rPr>
                <w:rFonts w:ascii="Arial" w:hAnsi="Arial" w:cs="Arial"/>
                <w:b/>
                <w:bCs/>
              </w:rPr>
            </w:pPr>
            <w:proofErr w:type="spellStart"/>
            <w:r w:rsidRPr="002A6CAF">
              <w:rPr>
                <w:rFonts w:ascii="Arial" w:hAnsi="Arial" w:cs="Arial"/>
                <w:b/>
                <w:bCs/>
              </w:rPr>
              <w:t>Darparu</w:t>
            </w:r>
            <w:proofErr w:type="spellEnd"/>
            <w:r w:rsidRPr="002A6CAF">
              <w:rPr>
                <w:rFonts w:ascii="Arial" w:hAnsi="Arial" w:cs="Arial"/>
                <w:b/>
                <w:bCs/>
              </w:rPr>
              <w:t xml:space="preserve"> </w:t>
            </w:r>
            <w:proofErr w:type="spellStart"/>
            <w:r w:rsidRPr="002A6CAF">
              <w:rPr>
                <w:rFonts w:ascii="Arial" w:hAnsi="Arial" w:cs="Arial"/>
                <w:b/>
                <w:bCs/>
              </w:rPr>
              <w:t>cyfleoedd</w:t>
            </w:r>
            <w:proofErr w:type="spellEnd"/>
            <w:r w:rsidRPr="002A6CAF">
              <w:rPr>
                <w:rFonts w:ascii="Arial" w:hAnsi="Arial" w:cs="Arial"/>
                <w:b/>
                <w:bCs/>
              </w:rPr>
              <w:t xml:space="preserve"> dan </w:t>
            </w:r>
            <w:proofErr w:type="spellStart"/>
            <w:r w:rsidRPr="002A6CAF">
              <w:rPr>
                <w:rFonts w:ascii="Arial" w:hAnsi="Arial" w:cs="Arial"/>
                <w:b/>
                <w:bCs/>
              </w:rPr>
              <w:t>oruchwyliaeth</w:t>
            </w:r>
            <w:proofErr w:type="spellEnd"/>
            <w:r w:rsidRPr="002A6CAF">
              <w:rPr>
                <w:rFonts w:ascii="Arial" w:hAnsi="Arial" w:cs="Arial"/>
                <w:b/>
                <w:bCs/>
              </w:rPr>
              <w:t xml:space="preserve">: </w:t>
            </w:r>
          </w:p>
          <w:p w14:paraId="2B51D6C5" w14:textId="77777777" w:rsidR="002A6CAF" w:rsidRPr="007C1A60" w:rsidRDefault="002A6CAF" w:rsidP="00854AE4">
            <w:pPr>
              <w:tabs>
                <w:tab w:val="left" w:pos="6143"/>
              </w:tabs>
              <w:rPr>
                <w:rFonts w:ascii="Arial" w:hAnsi="Arial" w:cs="Arial"/>
                <w:b/>
                <w:bCs/>
                <w:sz w:val="20"/>
                <w:szCs w:val="20"/>
              </w:rPr>
            </w:pPr>
            <w:r w:rsidRPr="007C1A60">
              <w:rPr>
                <w:rFonts w:ascii="Arial" w:hAnsi="Arial" w:cs="Arial"/>
                <w:b/>
                <w:bCs/>
                <w:sz w:val="20"/>
                <w:szCs w:val="20"/>
              </w:rPr>
              <w:t xml:space="preserve">Mater Ch: Y </w:t>
            </w:r>
            <w:proofErr w:type="spellStart"/>
            <w:r w:rsidRPr="007C1A60">
              <w:rPr>
                <w:rFonts w:ascii="Arial" w:hAnsi="Arial" w:cs="Arial"/>
                <w:b/>
                <w:bCs/>
                <w:sz w:val="20"/>
                <w:szCs w:val="20"/>
              </w:rPr>
              <w:t>cyfleoedd</w:t>
            </w:r>
            <w:proofErr w:type="spellEnd"/>
            <w:r w:rsidRPr="007C1A60">
              <w:rPr>
                <w:rFonts w:ascii="Arial" w:hAnsi="Arial" w:cs="Arial"/>
                <w:b/>
                <w:bCs/>
                <w:sz w:val="20"/>
                <w:szCs w:val="20"/>
              </w:rPr>
              <w:t xml:space="preserve"> a </w:t>
            </w:r>
            <w:proofErr w:type="spellStart"/>
            <w:r w:rsidRPr="007C1A60">
              <w:rPr>
                <w:rFonts w:ascii="Arial" w:hAnsi="Arial" w:cs="Arial"/>
                <w:b/>
                <w:bCs/>
                <w:sz w:val="20"/>
                <w:szCs w:val="20"/>
              </w:rPr>
              <w:t>ddarperir</w:t>
            </w:r>
            <w:proofErr w:type="spellEnd"/>
            <w:r w:rsidRPr="007C1A60">
              <w:rPr>
                <w:rFonts w:ascii="Arial" w:hAnsi="Arial" w:cs="Arial"/>
                <w:b/>
                <w:bCs/>
                <w:sz w:val="20"/>
                <w:szCs w:val="20"/>
              </w:rPr>
              <w:t xml:space="preserve"> </w:t>
            </w:r>
            <w:proofErr w:type="spellStart"/>
            <w:r w:rsidRPr="007C1A60">
              <w:rPr>
                <w:rFonts w:ascii="Arial" w:hAnsi="Arial" w:cs="Arial"/>
                <w:b/>
                <w:bCs/>
                <w:sz w:val="20"/>
                <w:szCs w:val="20"/>
              </w:rPr>
              <w:t>i</w:t>
            </w:r>
            <w:proofErr w:type="spellEnd"/>
            <w:r w:rsidRPr="007C1A60">
              <w:rPr>
                <w:rFonts w:ascii="Arial" w:hAnsi="Arial" w:cs="Arial"/>
                <w:b/>
                <w:bCs/>
                <w:sz w:val="20"/>
                <w:szCs w:val="20"/>
              </w:rPr>
              <w:t xml:space="preserve"> </w:t>
            </w:r>
            <w:proofErr w:type="spellStart"/>
            <w:r w:rsidRPr="007C1A60">
              <w:rPr>
                <w:rFonts w:ascii="Arial" w:hAnsi="Arial" w:cs="Arial"/>
                <w:b/>
                <w:bCs/>
                <w:sz w:val="20"/>
                <w:szCs w:val="20"/>
              </w:rPr>
              <w:t>chwarae</w:t>
            </w:r>
            <w:proofErr w:type="spellEnd"/>
            <w:r w:rsidRPr="007C1A60">
              <w:rPr>
                <w:rFonts w:ascii="Arial" w:hAnsi="Arial" w:cs="Arial"/>
                <w:b/>
                <w:bCs/>
                <w:sz w:val="20"/>
                <w:szCs w:val="20"/>
              </w:rPr>
              <w:t xml:space="preserve"> dan </w:t>
            </w:r>
            <w:proofErr w:type="spellStart"/>
            <w:r w:rsidRPr="007C1A60">
              <w:rPr>
                <w:rFonts w:ascii="Arial" w:hAnsi="Arial" w:cs="Arial"/>
                <w:b/>
                <w:bCs/>
                <w:sz w:val="20"/>
                <w:szCs w:val="20"/>
              </w:rPr>
              <w:t>oruchwyliaeth</w:t>
            </w:r>
            <w:proofErr w:type="spellEnd"/>
            <w:r w:rsidRPr="007C1A60">
              <w:rPr>
                <w:rFonts w:ascii="Arial" w:hAnsi="Arial" w:cs="Arial"/>
                <w:b/>
                <w:bCs/>
                <w:sz w:val="20"/>
                <w:szCs w:val="20"/>
              </w:rPr>
              <w:t xml:space="preserve"> </w:t>
            </w:r>
          </w:p>
          <w:p w14:paraId="3ED1A953" w14:textId="77777777" w:rsidR="00DD14C4" w:rsidRDefault="002A6CAF" w:rsidP="00854AE4">
            <w:pPr>
              <w:tabs>
                <w:tab w:val="left" w:pos="6143"/>
              </w:tabs>
              <w:rPr>
                <w:rFonts w:ascii="Arial" w:hAnsi="Arial" w:cs="Arial"/>
                <w:b/>
                <w:bCs/>
              </w:rPr>
            </w:pPr>
            <w:r w:rsidRPr="007C1A60">
              <w:rPr>
                <w:rFonts w:ascii="Arial" w:hAnsi="Arial" w:cs="Arial"/>
                <w:b/>
                <w:bCs/>
                <w:sz w:val="20"/>
                <w:szCs w:val="20"/>
              </w:rPr>
              <w:t xml:space="preserve">Mater E: </w:t>
            </w:r>
            <w:proofErr w:type="spellStart"/>
            <w:r w:rsidRPr="007C1A60">
              <w:rPr>
                <w:rFonts w:ascii="Arial" w:hAnsi="Arial" w:cs="Arial"/>
                <w:b/>
                <w:bCs/>
                <w:sz w:val="20"/>
                <w:szCs w:val="20"/>
              </w:rPr>
              <w:t>Hyfforddiant</w:t>
            </w:r>
            <w:proofErr w:type="spellEnd"/>
            <w:r w:rsidRPr="007C1A60">
              <w:rPr>
                <w:rFonts w:ascii="Arial" w:hAnsi="Arial" w:cs="Arial"/>
                <w:b/>
                <w:bCs/>
                <w:sz w:val="20"/>
                <w:szCs w:val="20"/>
              </w:rPr>
              <w:t xml:space="preserve"> </w:t>
            </w:r>
            <w:proofErr w:type="spellStart"/>
            <w:r w:rsidRPr="007C1A60">
              <w:rPr>
                <w:rFonts w:ascii="Arial" w:hAnsi="Arial" w:cs="Arial"/>
                <w:b/>
                <w:bCs/>
                <w:sz w:val="20"/>
                <w:szCs w:val="20"/>
              </w:rPr>
              <w:t>gwaith</w:t>
            </w:r>
            <w:proofErr w:type="spellEnd"/>
            <w:r w:rsidRPr="007C1A60">
              <w:rPr>
                <w:rFonts w:ascii="Arial" w:hAnsi="Arial" w:cs="Arial"/>
                <w:b/>
                <w:bCs/>
                <w:sz w:val="20"/>
                <w:szCs w:val="20"/>
              </w:rPr>
              <w:t xml:space="preserve"> </w:t>
            </w:r>
            <w:proofErr w:type="spellStart"/>
            <w:r w:rsidRPr="007C1A60">
              <w:rPr>
                <w:rFonts w:ascii="Arial" w:hAnsi="Arial" w:cs="Arial"/>
                <w:b/>
                <w:bCs/>
                <w:sz w:val="20"/>
                <w:szCs w:val="20"/>
              </w:rPr>
              <w:t>chwarae</w:t>
            </w:r>
            <w:proofErr w:type="spellEnd"/>
            <w:r w:rsidRPr="007C1A60">
              <w:rPr>
                <w:rFonts w:ascii="Arial" w:hAnsi="Arial" w:cs="Arial"/>
                <w:b/>
                <w:bCs/>
                <w:sz w:val="20"/>
                <w:szCs w:val="20"/>
              </w:rPr>
              <w:t xml:space="preserve"> a </w:t>
            </w:r>
            <w:proofErr w:type="spellStart"/>
            <w:r w:rsidRPr="007C1A60">
              <w:rPr>
                <w:rFonts w:ascii="Arial" w:hAnsi="Arial" w:cs="Arial"/>
                <w:b/>
                <w:bCs/>
                <w:sz w:val="20"/>
                <w:szCs w:val="20"/>
              </w:rPr>
              <w:t>datblygu'r</w:t>
            </w:r>
            <w:proofErr w:type="spellEnd"/>
            <w:r w:rsidRPr="007C1A60">
              <w:rPr>
                <w:rFonts w:ascii="Arial" w:hAnsi="Arial" w:cs="Arial"/>
                <w:b/>
                <w:bCs/>
                <w:sz w:val="20"/>
                <w:szCs w:val="20"/>
              </w:rPr>
              <w:t xml:space="preserve"> </w:t>
            </w:r>
            <w:proofErr w:type="spellStart"/>
            <w:r w:rsidRPr="007C1A60">
              <w:rPr>
                <w:rFonts w:ascii="Arial" w:hAnsi="Arial" w:cs="Arial"/>
                <w:b/>
                <w:bCs/>
                <w:sz w:val="20"/>
                <w:szCs w:val="20"/>
              </w:rPr>
              <w:t>gweithlu</w:t>
            </w:r>
            <w:proofErr w:type="spellEnd"/>
            <w:r w:rsidRPr="002A6CAF">
              <w:rPr>
                <w:rFonts w:ascii="Arial" w:hAnsi="Arial" w:cs="Arial"/>
                <w:b/>
                <w:bCs/>
              </w:rPr>
              <w:t xml:space="preserve"> </w:t>
            </w:r>
          </w:p>
          <w:p w14:paraId="657DC673" w14:textId="14A8D075" w:rsidR="007C1A60" w:rsidRDefault="007C1A60" w:rsidP="00854AE4">
            <w:pPr>
              <w:tabs>
                <w:tab w:val="left" w:pos="6143"/>
              </w:tabs>
              <w:rPr>
                <w:rFonts w:ascii="Arial" w:hAnsi="Arial" w:cs="Arial"/>
                <w:b/>
                <w:bCs/>
              </w:rPr>
            </w:pPr>
          </w:p>
        </w:tc>
      </w:tr>
      <w:tr w:rsidR="004D2007" w14:paraId="45DF037A" w14:textId="77777777" w:rsidTr="00BE5965">
        <w:tc>
          <w:tcPr>
            <w:tcW w:w="14879" w:type="dxa"/>
          </w:tcPr>
          <w:p w14:paraId="7BDECECA" w14:textId="77777777" w:rsidR="003E7880" w:rsidRPr="003E7880" w:rsidRDefault="003E7880" w:rsidP="003E7880">
            <w:pPr>
              <w:tabs>
                <w:tab w:val="left" w:pos="6143"/>
              </w:tabs>
              <w:rPr>
                <w:rFonts w:ascii="Arial" w:hAnsi="Arial" w:cs="Arial"/>
                <w:b/>
                <w:bCs/>
                <w:lang w:val="cy-GB"/>
              </w:rPr>
            </w:pPr>
            <w:r w:rsidRPr="003E7880">
              <w:rPr>
                <w:rFonts w:ascii="Arial" w:hAnsi="Arial" w:cs="Arial"/>
                <w:b/>
                <w:bCs/>
                <w:lang w:val="cy-GB"/>
              </w:rPr>
              <w:t>Beth ddywedodd y plant wrthym:</w:t>
            </w:r>
          </w:p>
          <w:p w14:paraId="24C1F644" w14:textId="0F61CBA1" w:rsidR="00702502" w:rsidRPr="007803D1" w:rsidRDefault="003633B4" w:rsidP="00702502">
            <w:pPr>
              <w:pStyle w:val="NormalGwe"/>
              <w:rPr>
                <w:rFonts w:ascii="Calibri" w:hAnsi="Calibri" w:cs="Calibri"/>
              </w:rPr>
            </w:pPr>
            <w:r w:rsidRPr="007803D1">
              <w:rPr>
                <w:rFonts w:ascii="Calibri" w:hAnsi="Calibri" w:cs="Calibri"/>
                <w:lang w:val="cy-GB"/>
              </w:rPr>
              <w:lastRenderedPageBreak/>
              <w:t>Tynnodd plant a'u rhieni sylw at werth cael cyfleoedd i chwarae gyda ffrindiau mewn amgylcheddau diogel a chroesawgar, a mynegwyd gwerthfawrogiad ganddynt am fannau lle'r oeddent yn teimlo'n rhydd i chwarae fel y mynnent. Fodd bynnag, mae'r canfyddiadau hefyd yn amlygu angen clir am fwy o ddarpariaeth arddull gwaith chwarae sy'n ysgogi chwarae ar dir y cyhoedd ac yn mynd i'r afael yn uniongyrchol â rhwystrau fel pryderon rhieni am ddiogelwch. Er bod plant iau wedi nodi profiadau cymharol gadarnhaol o chwarae, roedd rhieni'n aml yn mynegi eu bod yn pryderu am adael i'w plant fynd allan heb oruchwyliaeth, a bod hynny'n cyfyngu ar eu rhyddid a'u cyfleoedd i chwarae'n annibynnol.</w:t>
            </w:r>
          </w:p>
          <w:p w14:paraId="4011598F" w14:textId="5D777E1E" w:rsidR="00702502" w:rsidRPr="007803D1" w:rsidRDefault="003633B4" w:rsidP="00702502">
            <w:pPr>
              <w:pStyle w:val="NormalGwe"/>
              <w:rPr>
                <w:rFonts w:ascii="Calibri" w:hAnsi="Calibri" w:cs="Calibri"/>
              </w:rPr>
            </w:pPr>
            <w:r w:rsidRPr="007803D1">
              <w:rPr>
                <w:rFonts w:ascii="Calibri" w:hAnsi="Calibri" w:cs="Calibri"/>
                <w:lang w:val="cy-GB"/>
              </w:rPr>
              <w:t xml:space="preserve">Pwysleisiodd plant a rhieni bwysigrwydd cael oedolion dibynadwy yn bresennol mewn mannau yn y gymdogaeth i feithrin ymdeimlad o ddiogelwch a pherthyn. Mae hyn yn awgrymu achos cryf dros ehangu darpariaeth â staff nad yw wedi'i chyfyngu i safleoedd sefydlog ond sy'n cefnogi chwarae awyr agored, </w:t>
            </w:r>
            <w:proofErr w:type="spellStart"/>
            <w:r w:rsidRPr="007803D1">
              <w:rPr>
                <w:rFonts w:ascii="Calibri" w:hAnsi="Calibri" w:cs="Calibri"/>
                <w:lang w:val="cy-GB"/>
              </w:rPr>
              <w:t>hunangyfeiriedig</w:t>
            </w:r>
            <w:proofErr w:type="spellEnd"/>
            <w:r w:rsidRPr="007803D1">
              <w:rPr>
                <w:rFonts w:ascii="Calibri" w:hAnsi="Calibri" w:cs="Calibri"/>
                <w:lang w:val="cy-GB"/>
              </w:rPr>
              <w:t xml:space="preserve"> yn weithredol mewn parciau, ar strydoedd ac mewn mannau cyhoeddus eraill. Mae'r dystiolaeth hefyd yn dangos bwlch mewn darpariaeth gynhwysol a hygyrch i blant anabl a </w:t>
            </w:r>
            <w:proofErr w:type="spellStart"/>
            <w:r w:rsidRPr="007803D1">
              <w:rPr>
                <w:rFonts w:ascii="Calibri" w:hAnsi="Calibri" w:cs="Calibri"/>
                <w:lang w:val="cy-GB"/>
              </w:rPr>
              <w:t>niwroamrywiol</w:t>
            </w:r>
            <w:proofErr w:type="spellEnd"/>
            <w:r w:rsidRPr="007803D1">
              <w:rPr>
                <w:rFonts w:ascii="Calibri" w:hAnsi="Calibri" w:cs="Calibri"/>
                <w:lang w:val="cy-GB"/>
              </w:rPr>
              <w:t>, gan atgyfnerthu pwysigrwydd gweithwyr chwarae sy'n fedrus wrth greu amgylcheddau croesawgar ac addasol.</w:t>
            </w:r>
          </w:p>
          <w:p w14:paraId="3B83AF0B" w14:textId="34B69609" w:rsidR="00AF5AD6" w:rsidRPr="00AF5AD6" w:rsidRDefault="003633B4" w:rsidP="00B760D4">
            <w:pPr>
              <w:pStyle w:val="NormalGwe"/>
              <w:spacing w:after="240" w:afterAutospacing="0"/>
              <w:rPr>
                <w:rFonts w:ascii="Calibri" w:hAnsi="Calibri" w:cs="Calibri"/>
              </w:rPr>
            </w:pPr>
            <w:r w:rsidRPr="007803D1">
              <w:rPr>
                <w:rFonts w:ascii="Calibri" w:hAnsi="Calibri" w:cs="Calibri"/>
                <w:lang w:val="cy-GB"/>
              </w:rPr>
              <w:t xml:space="preserve">Yn ogystal â hynny, roedd galwad glir am fwy o ddarpariaeth wedi'i thargedu at blant hŷn a phobl ifanc yn eu harddegau. Nododd llawer o bobl ifanc eu bod yn teimlo nad oedd y cynigion chwarae a hamdden presennol yn eu gwasanaethu'n ddigonol, ac nad oedd digon o fannau diogel a chroesawgar ar gael iddynt ymgynnull, cymdeithasu a chwarae. Mae hyn yn awgrymu achos cryf dros ddatblygu mannau mwy addas i bobl ifanc ar dir y cyhoedd, gan gadw </w:t>
            </w:r>
            <w:r w:rsidRPr="007803D1">
              <w:rPr>
                <w:rStyle w:val="Cryf"/>
                <w:rFonts w:ascii="Calibri" w:eastAsiaTheme="majorEastAsia" w:hAnsi="Calibri" w:cs="Calibri"/>
                <w:b w:val="0"/>
                <w:bCs w:val="0"/>
                <w:lang w:val="cy-GB"/>
              </w:rPr>
              <w:t>clybiau ieuenctid mynediad agored,</w:t>
            </w:r>
            <w:r w:rsidR="0000150B" w:rsidRPr="00B760D4">
              <w:rPr>
                <w:rStyle w:val="Cryf"/>
                <w:b w:val="0"/>
                <w:bCs w:val="0"/>
                <w:lang w:val="cy-GB"/>
              </w:rPr>
              <w:t xml:space="preserve"> </w:t>
            </w:r>
            <w:r w:rsidR="00B760D4" w:rsidRPr="00B760D4">
              <w:rPr>
                <w:rStyle w:val="Cryf"/>
                <w:rFonts w:ascii="Calibri" w:hAnsi="Calibri" w:cs="Calibri"/>
                <w:b w:val="0"/>
                <w:bCs w:val="0"/>
                <w:lang w:val="cy-GB"/>
              </w:rPr>
              <w:t xml:space="preserve"> ac </w:t>
            </w:r>
            <w:r w:rsidRPr="007803D1">
              <w:rPr>
                <w:rFonts w:ascii="Calibri" w:hAnsi="Calibri" w:cs="Calibri"/>
                <w:lang w:val="cy-GB"/>
              </w:rPr>
              <w:t>amrywio'r ystod o weithgareddau a gynigir i blant hŷn.</w:t>
            </w:r>
          </w:p>
        </w:tc>
      </w:tr>
      <w:tr w:rsidR="004D2007" w14:paraId="39602464" w14:textId="77777777" w:rsidTr="00F17A9F">
        <w:tc>
          <w:tcPr>
            <w:tcW w:w="14879" w:type="dxa"/>
          </w:tcPr>
          <w:p w14:paraId="7BE55081" w14:textId="77777777" w:rsidR="00F17A9F" w:rsidRDefault="003633B4" w:rsidP="00E01A83">
            <w:pPr>
              <w:tabs>
                <w:tab w:val="left" w:pos="6143"/>
              </w:tabs>
              <w:rPr>
                <w:rFonts w:ascii="Arial" w:hAnsi="Arial" w:cs="Arial"/>
                <w:b/>
                <w:bCs/>
              </w:rPr>
            </w:pPr>
            <w:r>
              <w:rPr>
                <w:rFonts w:ascii="Arial" w:hAnsi="Arial" w:cs="Arial"/>
                <w:b/>
                <w:bCs/>
                <w:lang w:val="cy-GB"/>
              </w:rPr>
              <w:lastRenderedPageBreak/>
              <w:t>Cryfderau</w:t>
            </w:r>
          </w:p>
          <w:p w14:paraId="7A3D3819" w14:textId="4DF6BE31" w:rsidR="00915758" w:rsidRPr="00B760D4" w:rsidRDefault="003633B4" w:rsidP="00915758">
            <w:pPr>
              <w:pStyle w:val="NormalGwe"/>
              <w:rPr>
                <w:rFonts w:ascii="Calibri" w:hAnsi="Calibri" w:cs="Calibri"/>
              </w:rPr>
            </w:pPr>
            <w:r w:rsidRPr="00B760D4">
              <w:rPr>
                <w:rFonts w:ascii="Calibri" w:hAnsi="Calibri" w:cs="Calibri"/>
                <w:lang w:val="cy-GB"/>
              </w:rPr>
              <w:t>Mae Sir Gaerfyrddin yn elwa ar ystod o wasanaethau chwarae, gofal plant, ieuenctid a hamdden â staff, sy'n adlewyrchu ymrwymiad cryf i gefnogi chwarae a hamdden plant mewn ffyrdd amrywiol. Mae darpariaeth gwaith chwarae, wedi'i seilio ar Egwyddorion Gwaith Chwarae, yn ased allweddol, a gyflwynir drwy dîm bach o weithwyr chwarae a gyflogir gan awdurdodau lleol mewn Canolfannau Plant Integredig (</w:t>
            </w:r>
            <w:proofErr w:type="spellStart"/>
            <w:r w:rsidRPr="00B760D4">
              <w:rPr>
                <w:rFonts w:ascii="Calibri" w:hAnsi="Calibri" w:cs="Calibri"/>
                <w:lang w:val="cy-GB"/>
              </w:rPr>
              <w:t>ICCs</w:t>
            </w:r>
            <w:proofErr w:type="spellEnd"/>
            <w:r w:rsidRPr="00B760D4">
              <w:rPr>
                <w:rFonts w:ascii="Calibri" w:hAnsi="Calibri" w:cs="Calibri"/>
                <w:lang w:val="cy-GB"/>
              </w:rPr>
              <w:t xml:space="preserve">) a hefyd drwy wasanaethau a gomisiynir fel </w:t>
            </w:r>
            <w:proofErr w:type="spellStart"/>
            <w:r w:rsidRPr="00B760D4">
              <w:rPr>
                <w:rFonts w:ascii="Calibri" w:hAnsi="Calibri" w:cs="Calibri"/>
                <w:lang w:val="cy-GB"/>
              </w:rPr>
              <w:t>People</w:t>
            </w:r>
            <w:proofErr w:type="spellEnd"/>
            <w:r w:rsidRPr="00B760D4">
              <w:rPr>
                <w:rFonts w:ascii="Calibri" w:hAnsi="Calibri" w:cs="Calibri"/>
                <w:lang w:val="cy-GB"/>
              </w:rPr>
              <w:t xml:space="preserve"> </w:t>
            </w:r>
            <w:proofErr w:type="spellStart"/>
            <w:r w:rsidRPr="00B760D4">
              <w:rPr>
                <w:rFonts w:ascii="Calibri" w:hAnsi="Calibri" w:cs="Calibri"/>
                <w:lang w:val="cy-GB"/>
              </w:rPr>
              <w:t>Speak</w:t>
            </w:r>
            <w:proofErr w:type="spellEnd"/>
            <w:r w:rsidRPr="00B760D4">
              <w:rPr>
                <w:rFonts w:ascii="Calibri" w:hAnsi="Calibri" w:cs="Calibri"/>
                <w:lang w:val="cy-GB"/>
              </w:rPr>
              <w:t xml:space="preserve"> </w:t>
            </w:r>
            <w:proofErr w:type="spellStart"/>
            <w:r w:rsidRPr="00B760D4">
              <w:rPr>
                <w:rFonts w:ascii="Calibri" w:hAnsi="Calibri" w:cs="Calibri"/>
                <w:lang w:val="cy-GB"/>
              </w:rPr>
              <w:t>Up</w:t>
            </w:r>
            <w:proofErr w:type="spellEnd"/>
            <w:r w:rsidRPr="00B760D4">
              <w:rPr>
                <w:rFonts w:ascii="Calibri" w:hAnsi="Calibri" w:cs="Calibri"/>
                <w:lang w:val="cy-GB"/>
              </w:rPr>
              <w:t xml:space="preserve"> a ariennir drwy'r Grant Gwyliau Gwaith Chwarae. Mae'r ddarpariaeth hon sydd wedi'i chomisiynu yn rhoi'r flaenoriaeth i chwarae mynediad agored, a arweinir gan blant mewn lleoliadau cymunedol, gyda ffocws clir ar gefnogi hawl plant i chwarae ar dir y cyhoedd. </w:t>
            </w:r>
          </w:p>
          <w:p w14:paraId="199E0A79" w14:textId="5485182A" w:rsidR="00915758" w:rsidRPr="00B760D4" w:rsidRDefault="003633B4" w:rsidP="00915758">
            <w:pPr>
              <w:pStyle w:val="NormalGwe"/>
              <w:rPr>
                <w:rFonts w:ascii="Calibri" w:hAnsi="Calibri" w:cs="Calibri"/>
              </w:rPr>
            </w:pPr>
            <w:r w:rsidRPr="00B760D4">
              <w:rPr>
                <w:rFonts w:ascii="Calibri" w:hAnsi="Calibri" w:cs="Calibri"/>
                <w:lang w:val="cy-GB"/>
              </w:rPr>
              <w:t xml:space="preserve">Mae'r Canolfannau Plant Integredig yn cynrychioli model wedi'i hen sefydlu o ddarpariaeth chwarae â staff, gan gynnig sesiynau mynediad agored wythnosol i blant o gymunedau lleol, wedi'u hategu gan ystod eang o raglenni cymorth i deuluoedd a'r blynyddoedd cynnar sy'n meithrin ymgysylltiad </w:t>
            </w:r>
            <w:r w:rsidRPr="00B760D4">
              <w:rPr>
                <w:rFonts w:ascii="Calibri" w:hAnsi="Calibri" w:cs="Calibri"/>
                <w:lang w:val="cy-GB"/>
              </w:rPr>
              <w:lastRenderedPageBreak/>
              <w:t>chwareus ac yn cryfhau hyder rhieni. Mae lleoliadau cyfarwydd a chroesawgar Canolfannau Plant Integredig yn cynnig cyfleoedd hanfodol i feithrin perthnasoedd rhwng teuluoedd a staff, gan helpu i gyrraedd teuluoedd a allai fel arall deimlo wedi'u heithrio o wasanaethau ffurfiol.</w:t>
            </w:r>
          </w:p>
          <w:p w14:paraId="5F04934E" w14:textId="3B8FB074" w:rsidR="00915758" w:rsidRPr="00B760D4" w:rsidRDefault="003633B4" w:rsidP="00915758">
            <w:pPr>
              <w:pStyle w:val="NormalGwe"/>
              <w:rPr>
                <w:rFonts w:ascii="Calibri" w:hAnsi="Calibri" w:cs="Calibri"/>
              </w:rPr>
            </w:pPr>
            <w:r w:rsidRPr="00B760D4">
              <w:rPr>
                <w:rFonts w:ascii="Calibri" w:hAnsi="Calibri" w:cs="Calibri"/>
                <w:lang w:val="cy-GB"/>
              </w:rPr>
              <w:t xml:space="preserve">Mae tirlun ehangach gwasanaethau </w:t>
            </w:r>
            <w:r w:rsidR="009C7EA2">
              <w:rPr>
                <w:rFonts w:ascii="Calibri" w:hAnsi="Calibri" w:cs="Calibri"/>
                <w:lang w:val="cy-GB"/>
              </w:rPr>
              <w:t>Sir Gaerfyrddin</w:t>
            </w:r>
            <w:r w:rsidRPr="00B760D4">
              <w:rPr>
                <w:rFonts w:ascii="Calibri" w:hAnsi="Calibri" w:cs="Calibri"/>
                <w:lang w:val="cy-GB"/>
              </w:rPr>
              <w:t xml:space="preserve"> hefyd yn cynnwys cyfraniadau pwysig gan ganolfannau teulu, meithrinfeydd Dechrau'n Deg, clybiau ieuenctid, gwasanaethau hamdden a sefydliadau trydydd sector eraill. Mae'r gwasanaethau hyn, er eu bod yn aml yn canolbwyntio ar addysg gynnar, gofal plant, gwaith ieuenctid, neu ddatblygu chwaraeon, yn ymgorffori dulliau sy'n seiliedig ar chwarae neu weithgareddau hamdden eraill sydd hefyd yn cefnogi lles</w:t>
            </w:r>
            <w:r w:rsidR="00C9745F">
              <w:rPr>
                <w:rFonts w:ascii="Calibri" w:hAnsi="Calibri" w:cs="Calibri"/>
                <w:lang w:val="cy-GB"/>
              </w:rPr>
              <w:t>iant</w:t>
            </w:r>
            <w:r w:rsidRPr="00B760D4">
              <w:rPr>
                <w:rFonts w:ascii="Calibri" w:hAnsi="Calibri" w:cs="Calibri"/>
                <w:lang w:val="cy-GB"/>
              </w:rPr>
              <w:t xml:space="preserve"> a mwynhad plant. Mae enghreifftiau cryf yn cynnwys clwb ieuenctid Cymraeg Menter Iaith a'r chwarae sydd wedi'i ymgorffori yng ngwasanaethau lles</w:t>
            </w:r>
            <w:r w:rsidR="00A52A0B">
              <w:rPr>
                <w:rFonts w:ascii="Calibri" w:hAnsi="Calibri" w:cs="Calibri"/>
                <w:lang w:val="cy-GB"/>
              </w:rPr>
              <w:t>iant</w:t>
            </w:r>
            <w:r w:rsidRPr="00B760D4">
              <w:rPr>
                <w:rFonts w:ascii="Calibri" w:hAnsi="Calibri" w:cs="Calibri"/>
                <w:lang w:val="cy-GB"/>
              </w:rPr>
              <w:t xml:space="preserve"> a chymorth i deuluoedd CYCA. </w:t>
            </w:r>
          </w:p>
          <w:p w14:paraId="24645D68" w14:textId="3825F4B2" w:rsidR="00F17A9F" w:rsidRPr="000C3038" w:rsidRDefault="003633B4" w:rsidP="000C3038">
            <w:pPr>
              <w:pStyle w:val="NormalGwe"/>
              <w:spacing w:after="240" w:afterAutospacing="0"/>
              <w:rPr>
                <w:rFonts w:ascii="Calibri" w:hAnsi="Calibri" w:cs="Calibri"/>
              </w:rPr>
            </w:pPr>
            <w:r w:rsidRPr="00B760D4">
              <w:rPr>
                <w:rFonts w:ascii="Calibri" w:hAnsi="Calibri" w:cs="Calibri"/>
                <w:lang w:val="cy-GB"/>
              </w:rPr>
              <w:t>Ceir cydnabyddiaeth gynyddol o bwysigrwydd chwarae mewn ysgolion a gwasanaethau hamdden. Mae prosesau comisiynu'r awdurdod lleol ar gyfer darpariaeth a ariennir yn gosod safonau cymhwyso ar gyfer gweithwyr chwarae, ac mae camau wedi'u cymryd i gefnogi arfer myfyriol - fel datblygu drafft o Offeryn Sicrhau Ansawdd. Er gwaethaf adnoddau cyfyngedig, ceir tystiolaeth glir o arfer da, modelau cyflawni creadigol, ac ethos cryf o gynhwysiant, gan ddarparu sylfaen gadarn ar gyfer twf ac integreiddio strategol yn y dyfodol.</w:t>
            </w:r>
          </w:p>
        </w:tc>
      </w:tr>
      <w:tr w:rsidR="004D2007" w14:paraId="24425335" w14:textId="77777777" w:rsidTr="00F17A9F">
        <w:tc>
          <w:tcPr>
            <w:tcW w:w="14879" w:type="dxa"/>
          </w:tcPr>
          <w:p w14:paraId="778BB63B" w14:textId="6B57A2D7" w:rsidR="00F17A9F" w:rsidRDefault="003633B4" w:rsidP="00E01A83">
            <w:pPr>
              <w:tabs>
                <w:tab w:val="left" w:pos="6143"/>
              </w:tabs>
              <w:rPr>
                <w:rFonts w:ascii="Arial" w:hAnsi="Arial" w:cs="Arial"/>
                <w:b/>
                <w:bCs/>
              </w:rPr>
            </w:pPr>
            <w:r>
              <w:rPr>
                <w:rFonts w:ascii="Arial" w:hAnsi="Arial" w:cs="Arial"/>
                <w:b/>
                <w:bCs/>
                <w:lang w:val="cy-GB"/>
              </w:rPr>
              <w:lastRenderedPageBreak/>
              <w:t>Gwendidau</w:t>
            </w:r>
          </w:p>
          <w:p w14:paraId="180A9088" w14:textId="49F725F2" w:rsidR="00BB7138" w:rsidRPr="00123E96" w:rsidRDefault="003633B4" w:rsidP="00BB7138">
            <w:pPr>
              <w:pStyle w:val="NormalGwe"/>
              <w:rPr>
                <w:rFonts w:ascii="Calibri" w:hAnsi="Calibri" w:cs="Calibri"/>
              </w:rPr>
            </w:pPr>
            <w:r w:rsidRPr="00123E96">
              <w:rPr>
                <w:rFonts w:ascii="Calibri" w:hAnsi="Calibri" w:cs="Calibri"/>
                <w:lang w:val="cy-GB"/>
              </w:rPr>
              <w:t xml:space="preserve">Er gwaethaf cryfderau clir, mae'r asesiad yn tynnu sylw at gyfyngiadau sylweddol o ran graddfa, cyrhaeddiad a chynaliadwyedd darpariaeth chwarae â staff yn </w:t>
            </w:r>
            <w:r w:rsidR="009C7EA2">
              <w:rPr>
                <w:rFonts w:ascii="Calibri" w:hAnsi="Calibri" w:cs="Calibri"/>
                <w:lang w:val="cy-GB"/>
              </w:rPr>
              <w:t>Sir Gaerfyrddin</w:t>
            </w:r>
            <w:r w:rsidRPr="00123E96">
              <w:rPr>
                <w:rFonts w:ascii="Calibri" w:hAnsi="Calibri" w:cs="Calibri"/>
                <w:lang w:val="cy-GB"/>
              </w:rPr>
              <w:t xml:space="preserve">. Mae darpariaeth gwaith chwarae wirioneddol - a ddiffinnir fel darpariaeth wedi'i gwreiddio mewn Egwyddorion Gwaith Chwarae â'i ffocws ar chwarae mynediad agored, </w:t>
            </w:r>
            <w:proofErr w:type="spellStart"/>
            <w:r w:rsidRPr="00123E96">
              <w:rPr>
                <w:rFonts w:ascii="Calibri" w:hAnsi="Calibri" w:cs="Calibri"/>
                <w:lang w:val="cy-GB"/>
              </w:rPr>
              <w:t>hunangyfeiriedig</w:t>
            </w:r>
            <w:proofErr w:type="spellEnd"/>
            <w:r w:rsidRPr="00123E96">
              <w:rPr>
                <w:rFonts w:ascii="Calibri" w:hAnsi="Calibri" w:cs="Calibri"/>
                <w:lang w:val="cy-GB"/>
              </w:rPr>
              <w:t xml:space="preserve"> - yn gyfyngedig iawn o ran cwmpas. Mae llawer o'r arlwy presennol wedi'i ffurfio gan ofal plant, addysg gynnar, neu fframweithiau hamdden strwythuredig, ac er bod y rhain yn werthfawr, nid ydynt yn cyflawni uchelgeisiau'r Ddyletswydd Digonolrwydd Cyfleoedd Chwarae yn llawn o ran cefnogi chwarae plant ar dir ehangach y cyhoedd.</w:t>
            </w:r>
          </w:p>
          <w:p w14:paraId="6857767D" w14:textId="77777777" w:rsidR="00BB7138" w:rsidRPr="00123E96" w:rsidRDefault="003633B4" w:rsidP="00BB7138">
            <w:pPr>
              <w:pStyle w:val="NormalGwe"/>
              <w:rPr>
                <w:rFonts w:ascii="Calibri" w:hAnsi="Calibri" w:cs="Calibri"/>
              </w:rPr>
            </w:pPr>
            <w:r w:rsidRPr="00123E96">
              <w:rPr>
                <w:rFonts w:ascii="Calibri" w:hAnsi="Calibri" w:cs="Calibri"/>
                <w:lang w:val="cy-GB"/>
              </w:rPr>
              <w:t xml:space="preserve">Un gwendid allweddol yw </w:t>
            </w:r>
            <w:proofErr w:type="spellStart"/>
            <w:r w:rsidRPr="00123E96">
              <w:rPr>
                <w:rFonts w:ascii="Calibri" w:hAnsi="Calibri" w:cs="Calibri"/>
                <w:lang w:val="cy-GB"/>
              </w:rPr>
              <w:t>bregusrwydd</w:t>
            </w:r>
            <w:proofErr w:type="spellEnd"/>
            <w:r w:rsidRPr="00123E96">
              <w:rPr>
                <w:rFonts w:ascii="Calibri" w:hAnsi="Calibri" w:cs="Calibri"/>
                <w:lang w:val="cy-GB"/>
              </w:rPr>
              <w:t xml:space="preserve"> y gweithlu gwaith chwarae. Mae'r ddarpariaeth yn ddibynnol iawn ar gyllid byrdymor sy'n seiliedig ar brosiectau, gan arwain at lu o gontractau achlysurol, sesiynol ar gyflog isel, heb ryw lawer o sicrwydd swydd. Mae'r amodau hyn yn ei gwneud hi'n anodd cadw staff profiadol neu fuddsoddi i ddatblygu gweithlu cynaliadwy. O ganlyniad i hynny, ceir bylchau yng </w:t>
            </w:r>
            <w:proofErr w:type="spellStart"/>
            <w:r w:rsidRPr="00123E96">
              <w:rPr>
                <w:rFonts w:ascii="Calibri" w:hAnsi="Calibri" w:cs="Calibri"/>
                <w:lang w:val="cy-GB"/>
              </w:rPr>
              <w:t>nghapasiti</w:t>
            </w:r>
            <w:proofErr w:type="spellEnd"/>
            <w:r w:rsidRPr="00123E96">
              <w:rPr>
                <w:rFonts w:ascii="Calibri" w:hAnsi="Calibri" w:cs="Calibri"/>
                <w:lang w:val="cy-GB"/>
              </w:rPr>
              <w:t xml:space="preserve"> a hyder darparwyr, yn enwedig wrth ddarparu gwaith chwarae cynhwysol sy'n bodloni anghenion plant anabl a'r rhai sydd angen cymorth ychwanegol. Mae trosiant y gweithlu a diffyg cyfleoedd DPP strwythuredig yn tanseilio cysondeb ac ansawdd y ddarpariaeth ymhellach.</w:t>
            </w:r>
          </w:p>
          <w:p w14:paraId="7E698561" w14:textId="09945753" w:rsidR="00BB7138" w:rsidRPr="00123E96" w:rsidRDefault="003633B4" w:rsidP="00BB7138">
            <w:pPr>
              <w:pStyle w:val="NormalGwe"/>
              <w:rPr>
                <w:rFonts w:ascii="Calibri" w:hAnsi="Calibri" w:cs="Calibri"/>
              </w:rPr>
            </w:pPr>
            <w:r w:rsidRPr="00123E96">
              <w:rPr>
                <w:rFonts w:ascii="Calibri" w:hAnsi="Calibri" w:cs="Calibri"/>
                <w:lang w:val="cy-GB"/>
              </w:rPr>
              <w:t xml:space="preserve">Mae sicrhau ansawdd yn creu her arall. Mae llawer o'r ddarpariaeth gwaith chwarae wedi'i chynllunio i osgoi cofrestru gydag Arolygiaeth Gofal Cymru (drwy gyfyngu sesiynau i lai na dwy awr), sy'n galluogi hyblygrwydd ond yn cymhlethu sicrwydd ansawdd ffurfiol. Er bod enghreifftiau cadarnhaol o </w:t>
            </w:r>
            <w:r w:rsidRPr="00123E96">
              <w:rPr>
                <w:rFonts w:ascii="Calibri" w:hAnsi="Calibri" w:cs="Calibri"/>
                <w:lang w:val="cy-GB"/>
              </w:rPr>
              <w:lastRenderedPageBreak/>
              <w:t>arfer myfyriol, nid oes unrhyw ddull cyson, ledled y sir o weithredu fframweithiau ansawdd gwaith chwarae cydnabyddedig, ac mae ymdrechion i ymwreiddio offer o ansawdd - fel yr Offeryn Sicrwydd Ansawdd drafft - yn dal heb eu gweithredu'n eang.</w:t>
            </w:r>
          </w:p>
          <w:p w14:paraId="7C675C06" w14:textId="1A7DCE67" w:rsidR="005375EC" w:rsidRPr="005375EC" w:rsidRDefault="003633B4" w:rsidP="005375EC">
            <w:pPr>
              <w:pStyle w:val="NormalGwe"/>
              <w:spacing w:after="240" w:afterAutospacing="0"/>
              <w:rPr>
                <w:rFonts w:ascii="Calibri" w:hAnsi="Calibri" w:cs="Calibri"/>
              </w:rPr>
            </w:pPr>
            <w:r w:rsidRPr="00123E96">
              <w:rPr>
                <w:rFonts w:ascii="Calibri" w:hAnsi="Calibri" w:cs="Calibri"/>
                <w:lang w:val="cy-GB"/>
              </w:rPr>
              <w:t>Mae ymdrechion i integreiddio gwaith chwarae'n strategol ar draws gwasanaethau plant ehangach yn dal i fod heb eu datblygu'n llawn. Er bod arfer da yn bodoli o fewn cymorth i deuluoedd, gwaith ieuenctid, a gwasanaethau hamdden, nid yw amcanion digonolrwydd cyfleoedd chwarae wedi'u hymgorffori'n systematig eto yng nghynlluniau strategol y sectorau hyn. Mae hyn yn arwain at golli cyfleoedd i gydweithio ar draws sectorau, cyd-gomisiynu, a chyd-hyfforddi. Ar ben hynny, nid yw gwaith chwarae wedi'i integreiddio'n dda i strategaethau datblygu'r gweithlu ehangach, gan gyfyngu ar welededd a lleihau cyfleoedd i adeiladu proffesiwn gwaith chwarae cryf a chydlynol.</w:t>
            </w:r>
          </w:p>
        </w:tc>
      </w:tr>
      <w:tr w:rsidR="004D2007" w14:paraId="2D84C071" w14:textId="77777777" w:rsidTr="00F17A9F">
        <w:tc>
          <w:tcPr>
            <w:tcW w:w="14879" w:type="dxa"/>
          </w:tcPr>
          <w:p w14:paraId="1F7EEA01" w14:textId="506B9D84" w:rsidR="00F17A9F" w:rsidRDefault="003633B4" w:rsidP="00E01A83">
            <w:pPr>
              <w:tabs>
                <w:tab w:val="left" w:pos="6143"/>
              </w:tabs>
              <w:rPr>
                <w:rFonts w:ascii="Arial" w:hAnsi="Arial" w:cs="Arial"/>
                <w:b/>
                <w:bCs/>
              </w:rPr>
            </w:pPr>
            <w:r>
              <w:rPr>
                <w:rFonts w:ascii="Arial" w:hAnsi="Arial" w:cs="Arial"/>
                <w:b/>
                <w:bCs/>
                <w:lang w:val="cy-GB"/>
              </w:rPr>
              <w:lastRenderedPageBreak/>
              <w:t>Cyfleoedd</w:t>
            </w:r>
          </w:p>
          <w:p w14:paraId="62E3E25B" w14:textId="77777777" w:rsidR="00F17A9F" w:rsidRDefault="00F17A9F" w:rsidP="00E01A83">
            <w:pPr>
              <w:tabs>
                <w:tab w:val="left" w:pos="6143"/>
              </w:tabs>
              <w:rPr>
                <w:rFonts w:ascii="Arial" w:hAnsi="Arial" w:cs="Arial"/>
                <w:b/>
                <w:bCs/>
              </w:rPr>
            </w:pPr>
          </w:p>
          <w:p w14:paraId="566C93AA" w14:textId="46CFE9CD" w:rsidR="00404367" w:rsidRDefault="003633B4" w:rsidP="007F5B83">
            <w:pPr>
              <w:rPr>
                <w:rFonts w:ascii="Calibri" w:hAnsi="Calibri" w:cs="Calibri"/>
              </w:rPr>
            </w:pPr>
            <w:r w:rsidRPr="008C74E8">
              <w:rPr>
                <w:rFonts w:ascii="Calibri" w:hAnsi="Calibri" w:cs="Calibri"/>
                <w:lang w:val="cy-GB"/>
              </w:rPr>
              <w:t>Bwriad y camau gweithredu isod yw cefnogi datblygiad dull mwy sefydlog, cynhwysol, a strategol o ddarparu chwarae dan oruchwyliaeth yn y sir. Fodd bynnag, yn wahanol i rai o'r camau gweithredu a nodwyd o dan y tair thema arall, cynigir yr argymhellion hyn fel nodau tymor hwy, gan gydnabod y gallai'r hinsawdd ariannol bresennol gyfyngu ar allu'r awdurdod lleol i ymateb i'r materion hyn.</w:t>
            </w:r>
          </w:p>
          <w:p w14:paraId="20D5CEB6" w14:textId="77777777" w:rsidR="00A5501A" w:rsidRPr="008C74E8" w:rsidRDefault="003633B4" w:rsidP="006A35E9">
            <w:pPr>
              <w:pStyle w:val="Pennawd3"/>
              <w:numPr>
                <w:ilvl w:val="0"/>
                <w:numId w:val="12"/>
              </w:numPr>
            </w:pPr>
            <w:r w:rsidRPr="008C74E8">
              <w:rPr>
                <w:lang w:val="cy-GB"/>
              </w:rPr>
              <w:t>Cefnogi datblygiad gweithlu profiadol, proffesiynol gymwys, a sefydlog ar draws y sector gwaith chwarae drwy fabwysiadu modelau ariannu ar gyfer darpariaeth chwarae â staff sy'n galluogi rolau mwy sylweddol, yn gwella amodau cyflogaeth, ac yn annog buddsoddiad mewn hyfforddiant, DPP, ac ymarfer myfyriol.</w:t>
            </w:r>
          </w:p>
          <w:p w14:paraId="2B3CC5A1" w14:textId="77777777" w:rsidR="00D76911" w:rsidRPr="008C74E8" w:rsidRDefault="003633B4" w:rsidP="006A35E9">
            <w:pPr>
              <w:pStyle w:val="Pennawd3"/>
              <w:numPr>
                <w:ilvl w:val="0"/>
                <w:numId w:val="12"/>
              </w:numPr>
            </w:pPr>
            <w:r w:rsidRPr="008C74E8">
              <w:rPr>
                <w:lang w:val="cy-GB"/>
              </w:rPr>
              <w:t>Hyrwyddo dealltwriaeth strategol gryfach o waith chwarae, gan sicrhau bod y rhai sy'n gwneud penderfyniadau a gweithwyr proffesiynol ar draws sectorau yn cydnabod rôl, gwerth ac effaith unigryw'r gwaith hwnnw o fewn gwasanaethau plant ac yn natblygiad ehangach cymunedau.</w:t>
            </w:r>
          </w:p>
          <w:p w14:paraId="6252DFCE" w14:textId="77777777" w:rsidR="004628FD" w:rsidRPr="008C74E8" w:rsidRDefault="003633B4" w:rsidP="006A35E9">
            <w:pPr>
              <w:pStyle w:val="Pennawd3"/>
              <w:numPr>
                <w:ilvl w:val="0"/>
                <w:numId w:val="12"/>
              </w:numPr>
            </w:pPr>
            <w:r w:rsidRPr="008C74E8">
              <w:rPr>
                <w:lang w:val="cy-GB"/>
              </w:rPr>
              <w:t>Ymgorffori egwyddorion digonolrwydd cyfleoedd chwarae ar draws cynlluniau strategol ar gyfer chwarae â staff, gofal plant, gwaith ieuenctid, a gwasanaethau hamdden, gan sicrhau bod digonolrwydd cyfleoedd chwarae yn cael ei drin fel cyfrifoldeb cyffredin ar draws adrannau ac asiantaethau.</w:t>
            </w:r>
          </w:p>
          <w:p w14:paraId="6660E02B" w14:textId="7D628F3C" w:rsidR="00F17A9F" w:rsidRPr="005375EC" w:rsidRDefault="003633B4" w:rsidP="005375EC">
            <w:pPr>
              <w:pStyle w:val="Pennawd3"/>
              <w:numPr>
                <w:ilvl w:val="0"/>
                <w:numId w:val="12"/>
              </w:numPr>
            </w:pPr>
            <w:r w:rsidRPr="008C74E8">
              <w:rPr>
                <w:lang w:val="cy-GB"/>
              </w:rPr>
              <w:t>Datblygu a gweithredu model asesu ansawdd cymesur ar gyfer darpariaeth sy'n seiliedig ar chwarae, gan ganolbwyntio ar greu a chynnal amgylcheddau chwarae cyfoethog gan adlewyrchu realiti ymarferol y ddarpariaeth.</w:t>
            </w:r>
          </w:p>
        </w:tc>
      </w:tr>
      <w:tr w:rsidR="004D2007" w14:paraId="1F26870D" w14:textId="77777777" w:rsidTr="00F17A9F">
        <w:tc>
          <w:tcPr>
            <w:tcW w:w="14879" w:type="dxa"/>
          </w:tcPr>
          <w:p w14:paraId="58D77B54" w14:textId="77777777" w:rsidR="00F17A9F" w:rsidRDefault="003633B4" w:rsidP="00E01A83">
            <w:pPr>
              <w:tabs>
                <w:tab w:val="left" w:pos="6143"/>
              </w:tabs>
              <w:rPr>
                <w:rFonts w:ascii="Arial" w:hAnsi="Arial" w:cs="Arial"/>
                <w:b/>
                <w:bCs/>
              </w:rPr>
            </w:pPr>
            <w:r>
              <w:rPr>
                <w:rFonts w:ascii="Arial" w:hAnsi="Arial" w:cs="Arial"/>
                <w:b/>
                <w:bCs/>
                <w:lang w:val="cy-GB"/>
              </w:rPr>
              <w:t>Bygythiadau</w:t>
            </w:r>
          </w:p>
          <w:p w14:paraId="770451E9" w14:textId="64357710" w:rsidR="00037494" w:rsidRPr="005375EC" w:rsidRDefault="003633B4" w:rsidP="00037494">
            <w:pPr>
              <w:pStyle w:val="NormalGwe"/>
              <w:rPr>
                <w:rFonts w:ascii="Calibri" w:hAnsi="Calibri" w:cs="Calibri"/>
              </w:rPr>
            </w:pPr>
            <w:r w:rsidRPr="005375EC">
              <w:rPr>
                <w:rFonts w:ascii="Calibri" w:hAnsi="Calibri" w:cs="Calibri"/>
                <w:lang w:val="cy-GB"/>
              </w:rPr>
              <w:t xml:space="preserve">Un o'r bygythiadau mwyaf dybryd i ddarpariaeth chwarae dan oruchwyliaeth yn Sir Gaerfyrddin yw'r ddibyniaeth drom ar </w:t>
            </w:r>
            <w:r w:rsidRPr="005375EC">
              <w:rPr>
                <w:rStyle w:val="Cryf"/>
                <w:rFonts w:ascii="Calibri" w:eastAsiaTheme="majorEastAsia" w:hAnsi="Calibri" w:cs="Calibri"/>
                <w:b w:val="0"/>
                <w:bCs w:val="0"/>
                <w:lang w:val="cy-GB"/>
              </w:rPr>
              <w:t>gyllid byrdymor sy'n seiliedig ar brosiectau</w:t>
            </w:r>
            <w:r w:rsidRPr="005375EC">
              <w:rPr>
                <w:rFonts w:ascii="Calibri" w:hAnsi="Calibri" w:cs="Calibri"/>
                <w:lang w:val="cy-GB"/>
              </w:rPr>
              <w:t xml:space="preserve">. Mae hyn yn creu ansefydlogrwydd ac yn cyfyngu ar y gallu i gynllunio am y tymor hir. Mae llawer o'r ddarpariaeth gwaith </w:t>
            </w:r>
            <w:r w:rsidRPr="005375EC">
              <w:rPr>
                <w:rFonts w:ascii="Calibri" w:hAnsi="Calibri" w:cs="Calibri"/>
                <w:lang w:val="cy-GB"/>
              </w:rPr>
              <w:lastRenderedPageBreak/>
              <w:t>chwarae gyfredol, gan gynnwys gwasanaethau a ddarperir drwy'r Grant Gwyliau Gwaith Chwarae a chanolfannau teulu, yn dibynnu ar grantiau sy'n amrywio'n flynyddol. Mae'r ddibyniaeth hon yn arwain at gymysgedd o ddarpariaeth a all gael ei thynnu'n ôl neu ei lleihau os bydd ceisiadau am gyllid yn aflwyddiannus, gan fygwth parhad gwasanaeth i blant a theuluoedd.</w:t>
            </w:r>
          </w:p>
          <w:p w14:paraId="7BC74184" w14:textId="5B29FE91" w:rsidR="00037494" w:rsidRPr="005375EC" w:rsidRDefault="003633B4" w:rsidP="00037494">
            <w:pPr>
              <w:pStyle w:val="NormalGwe"/>
              <w:rPr>
                <w:rFonts w:ascii="Calibri" w:hAnsi="Calibri" w:cs="Calibri"/>
              </w:rPr>
            </w:pPr>
            <w:r w:rsidRPr="005375EC">
              <w:rPr>
                <w:rFonts w:ascii="Calibri" w:hAnsi="Calibri" w:cs="Calibri"/>
                <w:lang w:val="cy-GB"/>
              </w:rPr>
              <w:t xml:space="preserve">Mae </w:t>
            </w:r>
            <w:proofErr w:type="spellStart"/>
            <w:r w:rsidRPr="005375EC">
              <w:rPr>
                <w:rStyle w:val="Cryf"/>
                <w:rFonts w:ascii="Calibri" w:eastAsiaTheme="majorEastAsia" w:hAnsi="Calibri" w:cs="Calibri"/>
                <w:b w:val="0"/>
                <w:bCs w:val="0"/>
                <w:lang w:val="cy-GB"/>
              </w:rPr>
              <w:t>bregusrwydd</w:t>
            </w:r>
            <w:proofErr w:type="spellEnd"/>
            <w:r w:rsidRPr="005375EC">
              <w:rPr>
                <w:rStyle w:val="Cryf"/>
                <w:rFonts w:ascii="Calibri" w:eastAsiaTheme="majorEastAsia" w:hAnsi="Calibri" w:cs="Calibri"/>
                <w:b w:val="0"/>
                <w:bCs w:val="0"/>
                <w:lang w:val="cy-GB"/>
              </w:rPr>
              <w:t xml:space="preserve"> y gweithlu gwaith chwarae</w:t>
            </w:r>
            <w:r w:rsidRPr="005375EC">
              <w:rPr>
                <w:rFonts w:ascii="Calibri" w:hAnsi="Calibri" w:cs="Calibri"/>
                <w:lang w:val="cy-GB"/>
              </w:rPr>
              <w:t xml:space="preserve"> yn lluosogi'r bygythiad hwn. Mae contractau achlysurol â chyflog isel, ychydig iawn o sicrwydd swydd, a phrinder cyfleoedd am ddatblygiad proffesiynol yn ei gwneud hi'n anodd cadw staff profiadol a denu dechreuwyr newydd i'r sector. Mae trosiant uchel, yn ei dro, yn peryglu gwanhau ansawdd y gwasanaeth ac yn lleihau gallu darparwyr i feithrin perthnasoedd llawn ymddiriedaeth â phlant a theuluoedd dros amser. Heb welliannau strwythurol i gyflog, amodau a llwybrau gyrfa, mae cynaliadwyedd darpariaeth gwaith chwarae o ansawdd uchel yn parhau i fod mewn perygl.</w:t>
            </w:r>
          </w:p>
          <w:p w14:paraId="2629581F" w14:textId="467AE12E" w:rsidR="00037494" w:rsidRPr="005375EC" w:rsidRDefault="003633B4" w:rsidP="00037494">
            <w:pPr>
              <w:pStyle w:val="NormalGwe"/>
              <w:rPr>
                <w:rFonts w:ascii="Calibri" w:hAnsi="Calibri" w:cs="Calibri"/>
              </w:rPr>
            </w:pPr>
            <w:r w:rsidRPr="005375EC">
              <w:rPr>
                <w:rFonts w:ascii="Calibri" w:hAnsi="Calibri" w:cs="Calibri"/>
                <w:lang w:val="cy-GB"/>
              </w:rPr>
              <w:t>Mae bygythiad pellach yn codi o'r</w:t>
            </w:r>
            <w:r w:rsidR="0007472D">
              <w:rPr>
                <w:rFonts w:ascii="Calibri" w:hAnsi="Calibri" w:cs="Calibri"/>
                <w:lang w:val="cy-GB"/>
              </w:rPr>
              <w:t xml:space="preserve"> </w:t>
            </w:r>
            <w:proofErr w:type="spellStart"/>
            <w:r w:rsidRPr="005375EC">
              <w:rPr>
                <w:rStyle w:val="Cryf"/>
                <w:rFonts w:ascii="Calibri" w:eastAsiaTheme="majorEastAsia" w:hAnsi="Calibri" w:cs="Calibri"/>
                <w:b w:val="0"/>
                <w:bCs w:val="0"/>
                <w:lang w:val="cy-GB"/>
              </w:rPr>
              <w:t>anghydnawsedd</w:t>
            </w:r>
            <w:proofErr w:type="spellEnd"/>
            <w:r w:rsidRPr="005375EC">
              <w:rPr>
                <w:rStyle w:val="Cryf"/>
                <w:rFonts w:ascii="Calibri" w:eastAsiaTheme="majorEastAsia" w:hAnsi="Calibri" w:cs="Calibri"/>
                <w:b w:val="0"/>
                <w:bCs w:val="0"/>
                <w:lang w:val="cy-GB"/>
              </w:rPr>
              <w:t xml:space="preserve"> rhwng fframweithiau rheoleiddio a natur darpariaeth gwaith chwarae</w:t>
            </w:r>
            <w:r w:rsidRPr="005375EC">
              <w:rPr>
                <w:rFonts w:ascii="Calibri" w:hAnsi="Calibri" w:cs="Calibri"/>
                <w:lang w:val="cy-GB"/>
              </w:rPr>
              <w:t xml:space="preserve">. Mae llawer o arlwy gwaith chwarae </w:t>
            </w:r>
            <w:r w:rsidR="009C7EA2">
              <w:rPr>
                <w:rFonts w:ascii="Calibri" w:hAnsi="Calibri" w:cs="Calibri"/>
                <w:lang w:val="cy-GB"/>
              </w:rPr>
              <w:t>Sir Gaerfyrddin</w:t>
            </w:r>
            <w:r w:rsidRPr="005375EC">
              <w:rPr>
                <w:rFonts w:ascii="Calibri" w:hAnsi="Calibri" w:cs="Calibri"/>
                <w:lang w:val="cy-GB"/>
              </w:rPr>
              <w:t xml:space="preserve"> wedi'i gynllunio i osgoi cofrestru â'r AGC (drwy gyfyngu ar hyd sesiynau), ond mae'r Ddyletswydd Digonolrwydd Cyfleoedd Chwarae ac asesiadau cysylltiedig yn aml yn dibynnu ar safonau rheoleiddio wedi'u fframio o amgylch gofal plant cofrestredig. Mae'r </w:t>
            </w:r>
            <w:proofErr w:type="spellStart"/>
            <w:r w:rsidRPr="005375EC">
              <w:rPr>
                <w:rFonts w:ascii="Calibri" w:hAnsi="Calibri" w:cs="Calibri"/>
                <w:lang w:val="cy-GB"/>
              </w:rPr>
              <w:t>anghydweddiad</w:t>
            </w:r>
            <w:proofErr w:type="spellEnd"/>
            <w:r w:rsidRPr="005375EC">
              <w:rPr>
                <w:rFonts w:ascii="Calibri" w:hAnsi="Calibri" w:cs="Calibri"/>
                <w:lang w:val="cy-GB"/>
              </w:rPr>
              <w:t xml:space="preserve"> hwn yn creu tensiynau a disgwyliadau afrealistig ynghylch sicrhau ansawdd, a gall danseilio hyder yn hygrededd gwaith chwarae fel ffurf unigryw a gwerthfawr ar ddarpariaeth.</w:t>
            </w:r>
          </w:p>
          <w:p w14:paraId="1B2657C9" w14:textId="77777777" w:rsidR="00037494" w:rsidRPr="005375EC" w:rsidRDefault="003633B4" w:rsidP="00037494">
            <w:pPr>
              <w:pStyle w:val="NormalGwe"/>
              <w:rPr>
                <w:rFonts w:ascii="Calibri" w:hAnsi="Calibri" w:cs="Calibri"/>
              </w:rPr>
            </w:pPr>
            <w:r w:rsidRPr="005375EC">
              <w:rPr>
                <w:rFonts w:ascii="Calibri" w:hAnsi="Calibri" w:cs="Calibri"/>
                <w:lang w:val="cy-GB"/>
              </w:rPr>
              <w:t xml:space="preserve">Ceir risg hefyd y gall </w:t>
            </w:r>
            <w:r w:rsidRPr="005375EC">
              <w:rPr>
                <w:rStyle w:val="Cryf"/>
                <w:rFonts w:ascii="Calibri" w:eastAsiaTheme="majorEastAsia" w:hAnsi="Calibri" w:cs="Calibri"/>
                <w:b w:val="0"/>
                <w:bCs w:val="0"/>
                <w:lang w:val="cy-GB"/>
              </w:rPr>
              <w:t>amcanion digonolrwydd cyfleoedd chwarae barhau i fod ar gyrion agendâu ehangach gwasanaethau plant</w:t>
            </w:r>
            <w:r w:rsidRPr="005375EC">
              <w:rPr>
                <w:rFonts w:ascii="Calibri" w:hAnsi="Calibri" w:cs="Calibri"/>
                <w:lang w:val="cy-GB"/>
              </w:rPr>
              <w:t xml:space="preserve">. Er bod gwaith chwarae’n cyd-fynd yn agos â nodau’r blynyddoedd cynnar, gwaith ieuenctid, a gwasanaethau cymorth i deuluoedd, mae’r diffyg integreiddio systematig yn golygu y gall gwaith chwarae gael ei anwybyddu mewn penderfyniadau cynllunio a chomisiynu. Heb aliniad strategol cryfach, efallai na fydd cyfraniad gwaith chwarae at lesiant plant a </w:t>
            </w:r>
            <w:proofErr w:type="spellStart"/>
            <w:r w:rsidRPr="005375EC">
              <w:rPr>
                <w:rFonts w:ascii="Calibri" w:hAnsi="Calibri" w:cs="Calibri"/>
                <w:lang w:val="cy-GB"/>
              </w:rPr>
              <w:t>chydlyniant</w:t>
            </w:r>
            <w:proofErr w:type="spellEnd"/>
            <w:r w:rsidRPr="005375EC">
              <w:rPr>
                <w:rFonts w:ascii="Calibri" w:hAnsi="Calibri" w:cs="Calibri"/>
                <w:lang w:val="cy-GB"/>
              </w:rPr>
              <w:t xml:space="preserve"> cymunedol yn cael ei gydnabod na'i flaenoriaethu'n llawn.</w:t>
            </w:r>
          </w:p>
          <w:p w14:paraId="244C535B" w14:textId="4B4AA597" w:rsidR="00037494" w:rsidRPr="00DA1997" w:rsidRDefault="003633B4" w:rsidP="00DA1997">
            <w:pPr>
              <w:pStyle w:val="NormalGwe"/>
              <w:spacing w:after="240" w:afterAutospacing="0"/>
              <w:rPr>
                <w:rFonts w:ascii="Calibri" w:hAnsi="Calibri" w:cs="Calibri"/>
              </w:rPr>
            </w:pPr>
            <w:r w:rsidRPr="005375EC">
              <w:rPr>
                <w:rFonts w:ascii="Calibri" w:hAnsi="Calibri" w:cs="Calibri"/>
                <w:lang w:val="cy-GB"/>
              </w:rPr>
              <w:t xml:space="preserve">Yn olaf, mae </w:t>
            </w:r>
            <w:r w:rsidRPr="005375EC">
              <w:rPr>
                <w:rStyle w:val="Cryf"/>
                <w:rFonts w:ascii="Calibri" w:eastAsiaTheme="majorEastAsia" w:hAnsi="Calibri" w:cs="Calibri"/>
                <w:b w:val="0"/>
                <w:bCs w:val="0"/>
                <w:lang w:val="cy-GB"/>
              </w:rPr>
              <w:t>pwysau allanol</w:t>
            </w:r>
            <w:r w:rsidR="00DA1997">
              <w:rPr>
                <w:rStyle w:val="Cryf"/>
                <w:lang w:val="cy-GB"/>
              </w:rPr>
              <w:t>-</w:t>
            </w:r>
            <w:r w:rsidRPr="005375EC">
              <w:rPr>
                <w:rFonts w:ascii="Calibri" w:hAnsi="Calibri" w:cs="Calibri"/>
                <w:lang w:val="cy-GB"/>
              </w:rPr>
              <w:t>gan gynnwys costau byw cynyddol, newid i flaenoriaethau ariannu cenedlaethol, a newidiadau posibl i grantiau Llywodraeth Cymru - yn peri risgiau parhaus i sefydlogrwydd a thwf darpariaeth dan oruchwyliaeth. Gallai'r ffactorau allanol hyn gyfyngu ymhellach ar adnoddau sydd eisoes yn brin, gan ei gwneud hi'n anoddach cynnal ac ehangu darpariaeth gwaith chwarae â staff ledled y sir.</w:t>
            </w:r>
          </w:p>
        </w:tc>
      </w:tr>
    </w:tbl>
    <w:p w14:paraId="2C1DC770" w14:textId="77777777" w:rsidR="00DD14C4" w:rsidRDefault="00DD14C4" w:rsidP="00B67052">
      <w:pPr>
        <w:tabs>
          <w:tab w:val="left" w:pos="6143"/>
        </w:tabs>
        <w:rPr>
          <w:rFonts w:ascii="Arial" w:hAnsi="Arial" w:cs="Arial"/>
          <w:b/>
          <w:bCs/>
        </w:rPr>
      </w:pPr>
    </w:p>
    <w:tbl>
      <w:tblPr>
        <w:tblStyle w:val="GridTabl"/>
        <w:tblW w:w="14879" w:type="dxa"/>
        <w:tblLook w:val="04A0" w:firstRow="1" w:lastRow="0" w:firstColumn="1" w:lastColumn="0" w:noHBand="0" w:noVBand="1"/>
      </w:tblPr>
      <w:tblGrid>
        <w:gridCol w:w="14879"/>
      </w:tblGrid>
      <w:tr w:rsidR="004D2007" w14:paraId="3717F497" w14:textId="77777777" w:rsidTr="00605F83">
        <w:tc>
          <w:tcPr>
            <w:tcW w:w="14879" w:type="dxa"/>
            <w:shd w:val="clear" w:color="auto" w:fill="D1D1D1" w:themeFill="background2" w:themeFillShade="E6"/>
          </w:tcPr>
          <w:p w14:paraId="17D5749E" w14:textId="53B83EE8" w:rsidR="00DD14C4" w:rsidRDefault="003633B4" w:rsidP="00BE5965">
            <w:pPr>
              <w:tabs>
                <w:tab w:val="left" w:pos="6143"/>
              </w:tabs>
              <w:rPr>
                <w:rFonts w:ascii="Arial" w:hAnsi="Arial" w:cs="Arial"/>
                <w:b/>
                <w:bCs/>
                <w:color w:val="000000" w:themeColor="text1"/>
              </w:rPr>
            </w:pPr>
            <w:r w:rsidRPr="00DD14C4">
              <w:rPr>
                <w:rFonts w:ascii="Arial" w:hAnsi="Arial" w:cs="Arial"/>
                <w:b/>
                <w:bCs/>
                <w:color w:val="000000" w:themeColor="text1"/>
                <w:lang w:val="cy-GB"/>
              </w:rPr>
              <w:t>Synergedd polisi, ymgysylltu, eiriolaeth a gwybodaeth:</w:t>
            </w:r>
          </w:p>
          <w:p w14:paraId="5E523FC4" w14:textId="7B9A0377" w:rsidR="00854AE4" w:rsidRPr="00854AE4" w:rsidRDefault="003633B4" w:rsidP="00854AE4">
            <w:pPr>
              <w:autoSpaceDE w:val="0"/>
              <w:autoSpaceDN w:val="0"/>
              <w:adjustRightInd w:val="0"/>
              <w:ind w:left="1134" w:hanging="1134"/>
              <w:rPr>
                <w:rFonts w:ascii="Arial" w:hAnsi="Arial" w:cs="Arial"/>
                <w:b/>
                <w:bCs/>
                <w:color w:val="1E1E1E"/>
                <w:sz w:val="20"/>
                <w:szCs w:val="20"/>
              </w:rPr>
            </w:pPr>
            <w:r w:rsidRPr="00854AE4">
              <w:rPr>
                <w:rFonts w:ascii="Arial" w:hAnsi="Arial" w:cs="Arial"/>
                <w:b/>
                <w:bCs/>
                <w:sz w:val="20"/>
                <w:szCs w:val="20"/>
                <w:lang w:val="cy-GB"/>
              </w:rPr>
              <w:t>Mater DD:   M</w:t>
            </w:r>
            <w:r w:rsidRPr="00854AE4">
              <w:rPr>
                <w:rFonts w:ascii="Arial" w:hAnsi="Arial" w:cs="Arial"/>
                <w:b/>
                <w:bCs/>
                <w:color w:val="1E1E1E"/>
                <w:sz w:val="20"/>
                <w:szCs w:val="20"/>
                <w:lang w:val="cy-GB"/>
              </w:rPr>
              <w:t xml:space="preserve">esurau a ddefnyddir i hyrwyddo mynediad at </w:t>
            </w:r>
            <w:r w:rsidR="009915ED">
              <w:rPr>
                <w:rFonts w:ascii="Arial" w:hAnsi="Arial" w:cs="Arial"/>
                <w:b/>
                <w:bCs/>
                <w:color w:val="1E1E1E"/>
                <w:sz w:val="20"/>
                <w:szCs w:val="20"/>
                <w:lang w:val="cy-GB"/>
              </w:rPr>
              <w:t xml:space="preserve">gyfleoedd </w:t>
            </w:r>
            <w:r w:rsidRPr="00854AE4">
              <w:rPr>
                <w:rFonts w:ascii="Arial" w:hAnsi="Arial" w:cs="Arial"/>
                <w:b/>
                <w:bCs/>
                <w:color w:val="1E1E1E"/>
                <w:sz w:val="20"/>
                <w:szCs w:val="20"/>
                <w:lang w:val="cy-GB"/>
              </w:rPr>
              <w:t>chwarae, gan gynnwys darparu gwybodaeth, cyhoeddusrwydd a digwyddiadau</w:t>
            </w:r>
          </w:p>
          <w:p w14:paraId="14653B37" w14:textId="5A3623BA" w:rsidR="00854AE4" w:rsidRPr="00854AE4" w:rsidRDefault="003633B4" w:rsidP="00854AE4">
            <w:pPr>
              <w:ind w:left="1134" w:hanging="1134"/>
              <w:rPr>
                <w:rFonts w:ascii="Arial" w:hAnsi="Arial" w:cs="Arial"/>
                <w:b/>
                <w:bCs/>
                <w:sz w:val="20"/>
                <w:szCs w:val="20"/>
              </w:rPr>
            </w:pPr>
            <w:r w:rsidRPr="00854AE4">
              <w:rPr>
                <w:rFonts w:ascii="Arial" w:hAnsi="Arial" w:cs="Arial"/>
                <w:b/>
                <w:bCs/>
                <w:sz w:val="20"/>
                <w:szCs w:val="20"/>
                <w:lang w:val="cy-GB"/>
              </w:rPr>
              <w:t xml:space="preserve">Mater E:  </w:t>
            </w:r>
            <w:r w:rsidRPr="00854AE4">
              <w:rPr>
                <w:rFonts w:ascii="Arial" w:hAnsi="Arial" w:cs="Arial"/>
                <w:b/>
                <w:bCs/>
                <w:color w:val="1E1E1E"/>
                <w:sz w:val="20"/>
                <w:szCs w:val="20"/>
                <w:lang w:val="cy-GB"/>
              </w:rPr>
              <w:t xml:space="preserve">Cyfleoedd hyfforddi </w:t>
            </w:r>
            <w:r w:rsidR="009915ED">
              <w:rPr>
                <w:rFonts w:ascii="Arial" w:hAnsi="Arial" w:cs="Arial"/>
                <w:b/>
                <w:bCs/>
                <w:color w:val="1E1E1E"/>
                <w:sz w:val="20"/>
                <w:szCs w:val="20"/>
                <w:lang w:val="cy-GB"/>
              </w:rPr>
              <w:t>ar gyfer y</w:t>
            </w:r>
            <w:r w:rsidRPr="00854AE4">
              <w:rPr>
                <w:rFonts w:ascii="Arial" w:hAnsi="Arial" w:cs="Arial"/>
                <w:b/>
                <w:bCs/>
                <w:color w:val="1E1E1E"/>
                <w:sz w:val="20"/>
                <w:szCs w:val="20"/>
                <w:lang w:val="cy-GB"/>
              </w:rPr>
              <w:t xml:space="preserve"> gweithlu chwarae</w:t>
            </w:r>
            <w:r w:rsidRPr="00854AE4">
              <w:rPr>
                <w:rFonts w:ascii="Arial" w:hAnsi="Arial" w:cs="Arial"/>
                <w:bCs/>
                <w:color w:val="1E1E1E"/>
                <w:sz w:val="20"/>
                <w:szCs w:val="20"/>
                <w:lang w:val="cy-GB"/>
              </w:rPr>
              <w:t xml:space="preserve"> </w:t>
            </w:r>
          </w:p>
          <w:p w14:paraId="0A9D6DDF" w14:textId="122E3A5C" w:rsidR="00854AE4" w:rsidRPr="00854AE4" w:rsidRDefault="003633B4" w:rsidP="00854AE4">
            <w:pPr>
              <w:ind w:left="1134" w:hanging="1134"/>
              <w:rPr>
                <w:rFonts w:ascii="Arial" w:hAnsi="Arial" w:cs="Arial"/>
                <w:b/>
                <w:bCs/>
                <w:sz w:val="20"/>
                <w:szCs w:val="20"/>
              </w:rPr>
            </w:pPr>
            <w:r w:rsidRPr="00854AE4">
              <w:rPr>
                <w:rFonts w:ascii="Arial" w:hAnsi="Arial" w:cs="Arial"/>
                <w:b/>
                <w:bCs/>
                <w:sz w:val="20"/>
                <w:szCs w:val="20"/>
                <w:lang w:val="cy-GB"/>
              </w:rPr>
              <w:t xml:space="preserve">Mater F:  </w:t>
            </w:r>
            <w:r w:rsidRPr="00854AE4">
              <w:rPr>
                <w:rFonts w:ascii="Arial" w:hAnsi="Arial" w:cs="Arial"/>
                <w:b/>
                <w:bCs/>
                <w:color w:val="1E1E1E"/>
                <w:sz w:val="20"/>
                <w:szCs w:val="20"/>
                <w:lang w:val="cy-GB"/>
              </w:rPr>
              <w:t>Lefel ymgysyllt</w:t>
            </w:r>
            <w:r w:rsidR="009915ED">
              <w:rPr>
                <w:rFonts w:ascii="Arial" w:hAnsi="Arial" w:cs="Arial"/>
                <w:b/>
                <w:bCs/>
                <w:color w:val="1E1E1E"/>
                <w:sz w:val="20"/>
                <w:szCs w:val="20"/>
                <w:lang w:val="cy-GB"/>
              </w:rPr>
              <w:t>u</w:t>
            </w:r>
            <w:r w:rsidRPr="00854AE4">
              <w:rPr>
                <w:rFonts w:ascii="Arial" w:hAnsi="Arial" w:cs="Arial"/>
                <w:b/>
                <w:bCs/>
                <w:color w:val="1E1E1E"/>
                <w:sz w:val="20"/>
                <w:szCs w:val="20"/>
                <w:lang w:val="cy-GB"/>
              </w:rPr>
              <w:t xml:space="preserve"> a c</w:t>
            </w:r>
            <w:r w:rsidR="00276B32">
              <w:rPr>
                <w:rFonts w:ascii="Arial" w:hAnsi="Arial" w:cs="Arial"/>
                <w:b/>
                <w:bCs/>
                <w:color w:val="1E1E1E"/>
                <w:sz w:val="20"/>
                <w:szCs w:val="20"/>
                <w:lang w:val="cy-GB"/>
              </w:rPr>
              <w:t>h</w:t>
            </w:r>
            <w:r w:rsidRPr="00854AE4">
              <w:rPr>
                <w:rFonts w:ascii="Arial" w:hAnsi="Arial" w:cs="Arial"/>
                <w:b/>
                <w:bCs/>
                <w:color w:val="1E1E1E"/>
                <w:sz w:val="20"/>
                <w:szCs w:val="20"/>
                <w:lang w:val="cy-GB"/>
              </w:rPr>
              <w:t xml:space="preserve">yfranogiad cymunedol </w:t>
            </w:r>
          </w:p>
          <w:p w14:paraId="656CB9D9" w14:textId="77777777" w:rsidR="00DD14C4" w:rsidRDefault="003633B4" w:rsidP="00276B32">
            <w:pPr>
              <w:ind w:left="1134" w:hanging="1134"/>
              <w:rPr>
                <w:rFonts w:ascii="Arial" w:hAnsi="Arial" w:cs="Arial"/>
                <w:b/>
                <w:bCs/>
                <w:color w:val="000000" w:themeColor="text1"/>
                <w:sz w:val="20"/>
                <w:szCs w:val="20"/>
              </w:rPr>
            </w:pPr>
            <w:r w:rsidRPr="00854AE4">
              <w:rPr>
                <w:rFonts w:ascii="Arial" w:hAnsi="Arial" w:cs="Arial"/>
                <w:b/>
                <w:bCs/>
                <w:sz w:val="20"/>
                <w:szCs w:val="20"/>
                <w:lang w:val="cy-GB"/>
              </w:rPr>
              <w:t xml:space="preserve">Mater </w:t>
            </w:r>
            <w:proofErr w:type="spellStart"/>
            <w:r w:rsidRPr="00854AE4">
              <w:rPr>
                <w:rFonts w:ascii="Arial" w:hAnsi="Arial" w:cs="Arial"/>
                <w:b/>
                <w:bCs/>
                <w:sz w:val="20"/>
                <w:szCs w:val="20"/>
                <w:lang w:val="cy-GB"/>
              </w:rPr>
              <w:t>F</w:t>
            </w:r>
            <w:r w:rsidR="00276B32">
              <w:rPr>
                <w:rFonts w:ascii="Arial" w:hAnsi="Arial" w:cs="Arial"/>
                <w:b/>
                <w:bCs/>
                <w:sz w:val="20"/>
                <w:szCs w:val="20"/>
                <w:lang w:val="cy-GB"/>
              </w:rPr>
              <w:t>f</w:t>
            </w:r>
            <w:proofErr w:type="spellEnd"/>
            <w:r w:rsidR="00276B32" w:rsidRPr="009915ED">
              <w:rPr>
                <w:rFonts w:ascii="Arial" w:hAnsi="Arial" w:cs="Arial"/>
                <w:b/>
                <w:bCs/>
                <w:color w:val="000000" w:themeColor="text1"/>
              </w:rPr>
              <w:t xml:space="preserve">: </w:t>
            </w:r>
            <w:r w:rsidR="00276B32" w:rsidRPr="00276B32">
              <w:rPr>
                <w:rFonts w:ascii="Arial" w:hAnsi="Arial" w:cs="Arial"/>
                <w:b/>
                <w:bCs/>
                <w:color w:val="000000" w:themeColor="text1"/>
                <w:sz w:val="20"/>
                <w:szCs w:val="20"/>
              </w:rPr>
              <w:t xml:space="preserve">I </w:t>
            </w:r>
            <w:proofErr w:type="spellStart"/>
            <w:r w:rsidR="00276B32" w:rsidRPr="00276B32">
              <w:rPr>
                <w:rFonts w:ascii="Arial" w:hAnsi="Arial" w:cs="Arial"/>
                <w:b/>
                <w:bCs/>
                <w:color w:val="000000" w:themeColor="text1"/>
                <w:sz w:val="20"/>
                <w:szCs w:val="20"/>
              </w:rPr>
              <w:t>ba</w:t>
            </w:r>
            <w:proofErr w:type="spellEnd"/>
            <w:r w:rsidR="00276B32" w:rsidRPr="00276B32">
              <w:rPr>
                <w:rFonts w:ascii="Arial" w:hAnsi="Arial" w:cs="Arial"/>
                <w:b/>
                <w:bCs/>
                <w:color w:val="000000" w:themeColor="text1"/>
                <w:sz w:val="20"/>
                <w:szCs w:val="20"/>
              </w:rPr>
              <w:t xml:space="preserve"> </w:t>
            </w:r>
            <w:proofErr w:type="spellStart"/>
            <w:r w:rsidR="00276B32" w:rsidRPr="00276B32">
              <w:rPr>
                <w:rFonts w:ascii="Arial" w:hAnsi="Arial" w:cs="Arial"/>
                <w:b/>
                <w:bCs/>
                <w:color w:val="000000" w:themeColor="text1"/>
                <w:sz w:val="20"/>
                <w:szCs w:val="20"/>
              </w:rPr>
              <w:t>raddau</w:t>
            </w:r>
            <w:proofErr w:type="spellEnd"/>
            <w:r w:rsidR="00276B32" w:rsidRPr="00276B32">
              <w:rPr>
                <w:rFonts w:ascii="Arial" w:hAnsi="Arial" w:cs="Arial"/>
                <w:b/>
                <w:bCs/>
                <w:color w:val="000000" w:themeColor="text1"/>
                <w:sz w:val="20"/>
                <w:szCs w:val="20"/>
              </w:rPr>
              <w:t xml:space="preserve"> y </w:t>
            </w:r>
            <w:proofErr w:type="spellStart"/>
            <w:r w:rsidR="00276B32" w:rsidRPr="00276B32">
              <w:rPr>
                <w:rFonts w:ascii="Arial" w:hAnsi="Arial" w:cs="Arial"/>
                <w:b/>
                <w:bCs/>
                <w:color w:val="000000" w:themeColor="text1"/>
                <w:sz w:val="20"/>
                <w:szCs w:val="20"/>
              </w:rPr>
              <w:t>mae</w:t>
            </w:r>
            <w:proofErr w:type="spellEnd"/>
            <w:r w:rsidR="00276B32" w:rsidRPr="00276B32">
              <w:rPr>
                <w:rFonts w:ascii="Arial" w:hAnsi="Arial" w:cs="Arial"/>
                <w:b/>
                <w:bCs/>
                <w:color w:val="000000" w:themeColor="text1"/>
                <w:sz w:val="20"/>
                <w:szCs w:val="20"/>
              </w:rPr>
              <w:t xml:space="preserve"> </w:t>
            </w:r>
            <w:proofErr w:type="spellStart"/>
            <w:r w:rsidR="00276B32" w:rsidRPr="00276B32">
              <w:rPr>
                <w:rFonts w:ascii="Arial" w:hAnsi="Arial" w:cs="Arial"/>
                <w:b/>
                <w:bCs/>
                <w:color w:val="000000" w:themeColor="text1"/>
                <w:sz w:val="20"/>
                <w:szCs w:val="20"/>
              </w:rPr>
              <w:t>polisïau</w:t>
            </w:r>
            <w:proofErr w:type="spellEnd"/>
            <w:r w:rsidR="00276B32" w:rsidRPr="00276B32">
              <w:rPr>
                <w:rFonts w:ascii="Arial" w:hAnsi="Arial" w:cs="Arial"/>
                <w:b/>
                <w:bCs/>
                <w:color w:val="000000" w:themeColor="text1"/>
                <w:sz w:val="20"/>
                <w:szCs w:val="20"/>
              </w:rPr>
              <w:t xml:space="preserve"> </w:t>
            </w:r>
            <w:proofErr w:type="spellStart"/>
            <w:r w:rsidR="00276B32" w:rsidRPr="00276B32">
              <w:rPr>
                <w:rFonts w:ascii="Arial" w:hAnsi="Arial" w:cs="Arial"/>
                <w:b/>
                <w:bCs/>
                <w:color w:val="000000" w:themeColor="text1"/>
                <w:sz w:val="20"/>
                <w:szCs w:val="20"/>
              </w:rPr>
              <w:t>eraill</w:t>
            </w:r>
            <w:proofErr w:type="spellEnd"/>
            <w:r w:rsidR="00276B32" w:rsidRPr="00276B32">
              <w:rPr>
                <w:rFonts w:ascii="Arial" w:hAnsi="Arial" w:cs="Arial"/>
                <w:b/>
                <w:bCs/>
                <w:color w:val="000000" w:themeColor="text1"/>
                <w:sz w:val="20"/>
                <w:szCs w:val="20"/>
              </w:rPr>
              <w:t xml:space="preserve"> </w:t>
            </w:r>
            <w:proofErr w:type="spellStart"/>
            <w:r w:rsidR="00276B32" w:rsidRPr="00276B32">
              <w:rPr>
                <w:rFonts w:ascii="Arial" w:hAnsi="Arial" w:cs="Arial"/>
                <w:b/>
                <w:bCs/>
                <w:color w:val="000000" w:themeColor="text1"/>
                <w:sz w:val="20"/>
                <w:szCs w:val="20"/>
              </w:rPr>
              <w:t>awdurdod</w:t>
            </w:r>
            <w:proofErr w:type="spellEnd"/>
            <w:r w:rsidR="00276B32" w:rsidRPr="00276B32">
              <w:rPr>
                <w:rFonts w:ascii="Arial" w:hAnsi="Arial" w:cs="Arial"/>
                <w:b/>
                <w:bCs/>
                <w:color w:val="000000" w:themeColor="text1"/>
                <w:sz w:val="20"/>
                <w:szCs w:val="20"/>
              </w:rPr>
              <w:t xml:space="preserve"> </w:t>
            </w:r>
            <w:proofErr w:type="spellStart"/>
            <w:r w:rsidR="00276B32" w:rsidRPr="00276B32">
              <w:rPr>
                <w:rFonts w:ascii="Arial" w:hAnsi="Arial" w:cs="Arial"/>
                <w:b/>
                <w:bCs/>
                <w:color w:val="000000" w:themeColor="text1"/>
                <w:sz w:val="20"/>
                <w:szCs w:val="20"/>
              </w:rPr>
              <w:t>lleol</w:t>
            </w:r>
            <w:proofErr w:type="spellEnd"/>
            <w:r w:rsidR="00276B32" w:rsidRPr="00276B32">
              <w:rPr>
                <w:rFonts w:ascii="Arial" w:hAnsi="Arial" w:cs="Arial"/>
                <w:b/>
                <w:bCs/>
                <w:color w:val="000000" w:themeColor="text1"/>
                <w:sz w:val="20"/>
                <w:szCs w:val="20"/>
              </w:rPr>
              <w:t xml:space="preserve"> </w:t>
            </w:r>
            <w:proofErr w:type="spellStart"/>
            <w:r w:rsidR="00276B32" w:rsidRPr="00276B32">
              <w:rPr>
                <w:rFonts w:ascii="Arial" w:hAnsi="Arial" w:cs="Arial"/>
                <w:b/>
                <w:bCs/>
                <w:color w:val="000000" w:themeColor="text1"/>
                <w:sz w:val="20"/>
                <w:szCs w:val="20"/>
              </w:rPr>
              <w:t>yn</w:t>
            </w:r>
            <w:proofErr w:type="spellEnd"/>
            <w:r w:rsidR="00276B32" w:rsidRPr="00276B32">
              <w:rPr>
                <w:rFonts w:ascii="Arial" w:hAnsi="Arial" w:cs="Arial"/>
                <w:b/>
                <w:bCs/>
                <w:color w:val="000000" w:themeColor="text1"/>
                <w:sz w:val="20"/>
                <w:szCs w:val="20"/>
              </w:rPr>
              <w:t xml:space="preserve"> </w:t>
            </w:r>
            <w:proofErr w:type="spellStart"/>
            <w:r w:rsidR="00276B32" w:rsidRPr="00276B32">
              <w:rPr>
                <w:rFonts w:ascii="Arial" w:hAnsi="Arial" w:cs="Arial"/>
                <w:b/>
                <w:bCs/>
                <w:color w:val="000000" w:themeColor="text1"/>
                <w:sz w:val="20"/>
                <w:szCs w:val="20"/>
              </w:rPr>
              <w:t>ystyried</w:t>
            </w:r>
            <w:proofErr w:type="spellEnd"/>
            <w:r w:rsidR="00276B32" w:rsidRPr="00276B32">
              <w:rPr>
                <w:rFonts w:ascii="Arial" w:hAnsi="Arial" w:cs="Arial"/>
                <w:b/>
                <w:bCs/>
                <w:color w:val="000000" w:themeColor="text1"/>
                <w:sz w:val="20"/>
                <w:szCs w:val="20"/>
              </w:rPr>
              <w:t xml:space="preserve"> yr </w:t>
            </w:r>
            <w:proofErr w:type="spellStart"/>
            <w:r w:rsidR="00276B32" w:rsidRPr="00276B32">
              <w:rPr>
                <w:rFonts w:ascii="Arial" w:hAnsi="Arial" w:cs="Arial"/>
                <w:b/>
                <w:bCs/>
                <w:color w:val="000000" w:themeColor="text1"/>
                <w:sz w:val="20"/>
                <w:szCs w:val="20"/>
              </w:rPr>
              <w:t>angen</w:t>
            </w:r>
            <w:proofErr w:type="spellEnd"/>
            <w:r w:rsidR="00276B32" w:rsidRPr="00276B32">
              <w:rPr>
                <w:rFonts w:ascii="Arial" w:hAnsi="Arial" w:cs="Arial"/>
                <w:b/>
                <w:bCs/>
                <w:color w:val="000000" w:themeColor="text1"/>
                <w:sz w:val="20"/>
                <w:szCs w:val="20"/>
              </w:rPr>
              <w:t xml:space="preserve"> </w:t>
            </w:r>
            <w:proofErr w:type="spellStart"/>
            <w:r w:rsidR="00276B32" w:rsidRPr="00276B32">
              <w:rPr>
                <w:rFonts w:ascii="Arial" w:hAnsi="Arial" w:cs="Arial"/>
                <w:b/>
                <w:bCs/>
                <w:color w:val="000000" w:themeColor="text1"/>
                <w:sz w:val="20"/>
                <w:szCs w:val="20"/>
              </w:rPr>
              <w:t>i</w:t>
            </w:r>
            <w:proofErr w:type="spellEnd"/>
            <w:r w:rsidR="00276B32" w:rsidRPr="00276B32">
              <w:rPr>
                <w:rFonts w:ascii="Arial" w:hAnsi="Arial" w:cs="Arial"/>
                <w:b/>
                <w:bCs/>
                <w:color w:val="000000" w:themeColor="text1"/>
                <w:sz w:val="20"/>
                <w:szCs w:val="20"/>
              </w:rPr>
              <w:t xml:space="preserve"> </w:t>
            </w:r>
            <w:proofErr w:type="spellStart"/>
            <w:r w:rsidR="00276B32" w:rsidRPr="00276B32">
              <w:rPr>
                <w:rFonts w:ascii="Arial" w:hAnsi="Arial" w:cs="Arial"/>
                <w:b/>
                <w:bCs/>
                <w:color w:val="000000" w:themeColor="text1"/>
                <w:sz w:val="20"/>
                <w:szCs w:val="20"/>
              </w:rPr>
              <w:t>wella</w:t>
            </w:r>
            <w:proofErr w:type="spellEnd"/>
            <w:r w:rsidR="00276B32" w:rsidRPr="00276B32">
              <w:rPr>
                <w:rFonts w:ascii="Arial" w:hAnsi="Arial" w:cs="Arial"/>
                <w:b/>
                <w:bCs/>
                <w:color w:val="000000" w:themeColor="text1"/>
                <w:sz w:val="20"/>
                <w:szCs w:val="20"/>
              </w:rPr>
              <w:t xml:space="preserve"> </w:t>
            </w:r>
            <w:proofErr w:type="spellStart"/>
            <w:r w:rsidR="00276B32" w:rsidRPr="00276B32">
              <w:rPr>
                <w:rFonts w:ascii="Arial" w:hAnsi="Arial" w:cs="Arial"/>
                <w:b/>
                <w:bCs/>
                <w:color w:val="000000" w:themeColor="text1"/>
                <w:sz w:val="20"/>
                <w:szCs w:val="20"/>
              </w:rPr>
              <w:t>cyfleoedd</w:t>
            </w:r>
            <w:proofErr w:type="spellEnd"/>
            <w:r w:rsidR="00276B32" w:rsidRPr="00276B32">
              <w:rPr>
                <w:rFonts w:ascii="Arial" w:hAnsi="Arial" w:cs="Arial"/>
                <w:b/>
                <w:bCs/>
                <w:color w:val="000000" w:themeColor="text1"/>
                <w:sz w:val="20"/>
                <w:szCs w:val="20"/>
              </w:rPr>
              <w:t xml:space="preserve"> </w:t>
            </w:r>
            <w:proofErr w:type="spellStart"/>
            <w:r w:rsidR="00276B32" w:rsidRPr="00276B32">
              <w:rPr>
                <w:rFonts w:ascii="Arial" w:hAnsi="Arial" w:cs="Arial"/>
                <w:b/>
                <w:bCs/>
                <w:color w:val="000000" w:themeColor="text1"/>
                <w:sz w:val="20"/>
                <w:szCs w:val="20"/>
              </w:rPr>
              <w:t>chwarae</w:t>
            </w:r>
            <w:proofErr w:type="spellEnd"/>
            <w:r w:rsidR="00276B32" w:rsidRPr="00276B32">
              <w:rPr>
                <w:rFonts w:ascii="Arial" w:hAnsi="Arial" w:cs="Arial"/>
                <w:b/>
                <w:bCs/>
                <w:color w:val="000000" w:themeColor="text1"/>
                <w:sz w:val="20"/>
                <w:szCs w:val="20"/>
              </w:rPr>
              <w:t xml:space="preserve"> </w:t>
            </w:r>
            <w:proofErr w:type="spellStart"/>
            <w:r w:rsidR="00276B32" w:rsidRPr="00276B32">
              <w:rPr>
                <w:rFonts w:ascii="Arial" w:hAnsi="Arial" w:cs="Arial"/>
                <w:b/>
                <w:bCs/>
                <w:color w:val="000000" w:themeColor="text1"/>
                <w:sz w:val="20"/>
                <w:szCs w:val="20"/>
              </w:rPr>
              <w:t>i</w:t>
            </w:r>
            <w:proofErr w:type="spellEnd"/>
            <w:r w:rsidR="00276B32" w:rsidRPr="00276B32">
              <w:rPr>
                <w:rFonts w:ascii="Arial" w:hAnsi="Arial" w:cs="Arial"/>
                <w:b/>
                <w:bCs/>
                <w:color w:val="000000" w:themeColor="text1"/>
                <w:sz w:val="20"/>
                <w:szCs w:val="20"/>
              </w:rPr>
              <w:t xml:space="preserve"> </w:t>
            </w:r>
            <w:proofErr w:type="spellStart"/>
            <w:r w:rsidR="00276B32" w:rsidRPr="00276B32">
              <w:rPr>
                <w:rFonts w:ascii="Arial" w:hAnsi="Arial" w:cs="Arial"/>
                <w:b/>
                <w:bCs/>
                <w:color w:val="000000" w:themeColor="text1"/>
                <w:sz w:val="20"/>
                <w:szCs w:val="20"/>
              </w:rPr>
              <w:t>blant</w:t>
            </w:r>
            <w:proofErr w:type="spellEnd"/>
          </w:p>
          <w:p w14:paraId="72E7864C" w14:textId="090F12AE" w:rsidR="00276B32" w:rsidRPr="00276B32" w:rsidRDefault="00276B32" w:rsidP="00276B32">
            <w:pPr>
              <w:ind w:left="1134" w:hanging="1134"/>
              <w:rPr>
                <w:rFonts w:ascii="Arial" w:hAnsi="Arial" w:cs="Arial"/>
                <w:b/>
                <w:bCs/>
                <w:color w:val="000000" w:themeColor="text1"/>
                <w:sz w:val="20"/>
                <w:szCs w:val="20"/>
              </w:rPr>
            </w:pPr>
          </w:p>
        </w:tc>
      </w:tr>
      <w:tr w:rsidR="004D2007" w14:paraId="0E044F7A" w14:textId="77777777" w:rsidTr="00BE5965">
        <w:tc>
          <w:tcPr>
            <w:tcW w:w="14879" w:type="dxa"/>
          </w:tcPr>
          <w:p w14:paraId="27FB0990" w14:textId="77777777" w:rsidR="003E7880" w:rsidRPr="003E7880" w:rsidRDefault="003E7880" w:rsidP="003E7880">
            <w:pPr>
              <w:tabs>
                <w:tab w:val="left" w:pos="6143"/>
              </w:tabs>
              <w:rPr>
                <w:rFonts w:ascii="Arial" w:hAnsi="Arial" w:cs="Arial"/>
                <w:b/>
                <w:bCs/>
                <w:lang w:val="cy-GB"/>
              </w:rPr>
            </w:pPr>
            <w:r w:rsidRPr="003E7880">
              <w:rPr>
                <w:rFonts w:ascii="Arial" w:hAnsi="Arial" w:cs="Arial"/>
                <w:b/>
                <w:bCs/>
                <w:lang w:val="cy-GB"/>
              </w:rPr>
              <w:lastRenderedPageBreak/>
              <w:t>Beth ddywedodd y plant wrthym:</w:t>
            </w:r>
          </w:p>
          <w:p w14:paraId="6FFCDDD6" w14:textId="703232C7" w:rsidR="002635CA" w:rsidRPr="002E0612" w:rsidRDefault="003633B4" w:rsidP="002635CA">
            <w:pPr>
              <w:pStyle w:val="NormalGwe"/>
              <w:rPr>
                <w:rFonts w:ascii="Calibri" w:hAnsi="Calibri" w:cs="Calibri"/>
              </w:rPr>
            </w:pPr>
            <w:r w:rsidRPr="002E0612">
              <w:rPr>
                <w:rFonts w:ascii="Calibri" w:hAnsi="Calibri" w:cs="Calibri"/>
                <w:lang w:val="cy-GB"/>
              </w:rPr>
              <w:t xml:space="preserve">Mae'r ymchwil gyda phlant a rhieni yn awgrymu bod penderfyniadau a blaenoriaethau polisi lleol yn chwarae rhan hanfodol wrth lunio profiadau chwarae plant yn eu bywyd bob dydd. Er bod llawer o blant yn amlwg yn gwerthfawrogi'r cyfle i chwarae yn yr awyr agored ac yn annibynnol, mae'r canfyddiadau'n dangos nad yw chwarae bob amser yn cael ei ystyried yn </w:t>
            </w:r>
            <w:r w:rsidRPr="002E0612">
              <w:rPr>
                <w:rStyle w:val="Cryf"/>
                <w:rFonts w:ascii="Calibri" w:eastAsiaTheme="majorEastAsia" w:hAnsi="Calibri" w:cs="Calibri"/>
                <w:b w:val="0"/>
                <w:bCs w:val="0"/>
                <w:lang w:val="cy-GB"/>
              </w:rPr>
              <w:t>flaenoriaeth o fewn prosesau penderfynu lleol</w:t>
            </w:r>
            <w:r w:rsidRPr="002E0612">
              <w:rPr>
                <w:rFonts w:ascii="Calibri" w:hAnsi="Calibri" w:cs="Calibri"/>
                <w:b/>
                <w:bCs/>
                <w:lang w:val="cy-GB"/>
              </w:rPr>
              <w:t>.</w:t>
            </w:r>
            <w:r w:rsidRPr="002E0612">
              <w:rPr>
                <w:rFonts w:ascii="Calibri" w:hAnsi="Calibri" w:cs="Calibri"/>
                <w:lang w:val="cy-GB"/>
              </w:rPr>
              <w:t xml:space="preserve"> Ceir arwyddion bod rheolau caeth - fel y rhai sy'n cyfyngu ar chwarae ar rai safleoedd (e.e. ysgolion) neu'n gwahardd chwarae mewn mannau cyhoeddus y tu allan i ardaloedd dynodedig - yn gallu gwneud i blant deimlo'n rhwystredig a chyfyngu ar eu cyfleoedd i chwarae.</w:t>
            </w:r>
          </w:p>
          <w:p w14:paraId="52D756E6" w14:textId="4C8CADDC" w:rsidR="002635CA" w:rsidRPr="002E0612" w:rsidRDefault="003633B4" w:rsidP="002635CA">
            <w:pPr>
              <w:pStyle w:val="NormalGwe"/>
              <w:rPr>
                <w:rFonts w:ascii="Calibri" w:hAnsi="Calibri" w:cs="Calibri"/>
              </w:rPr>
            </w:pPr>
            <w:r w:rsidRPr="002E0612">
              <w:rPr>
                <w:rFonts w:ascii="Calibri" w:hAnsi="Calibri" w:cs="Calibri"/>
                <w:lang w:val="cy-GB"/>
              </w:rPr>
              <w:t xml:space="preserve">Mae adborth rhieni yn tynnu sylw at yr angen am fwy o eglurder o ran </w:t>
            </w:r>
            <w:r w:rsidRPr="002E0612">
              <w:rPr>
                <w:rStyle w:val="Cryf"/>
                <w:rFonts w:ascii="Calibri" w:eastAsiaTheme="majorEastAsia" w:hAnsi="Calibri" w:cs="Calibri"/>
                <w:b w:val="0"/>
                <w:bCs w:val="0"/>
                <w:lang w:val="cy-GB"/>
              </w:rPr>
              <w:t>negeseuon cyhoeddus ac eiriolaeth</w:t>
            </w:r>
            <w:r w:rsidRPr="002E0612">
              <w:rPr>
                <w:rFonts w:ascii="Calibri" w:hAnsi="Calibri" w:cs="Calibri"/>
                <w:lang w:val="cy-GB"/>
              </w:rPr>
              <w:t xml:space="preserve"> dros hawliau plant i chwarae. Er mwyn meithrin hyder drwy'r gymuned i ganiatáu i blant fynd allan i chwarae, mae'r ymchwil yn awgrymu. bod angen nid yn unig amgylcheddau mwy diogel, ond hefyd arweinyddiaeth gryfach er mwyn hyrwyddo diwylliant sy'n fwy </w:t>
            </w:r>
            <w:r w:rsidRPr="002E0612">
              <w:rPr>
                <w:rStyle w:val="Cryf"/>
                <w:rFonts w:ascii="Calibri" w:eastAsiaTheme="majorEastAsia" w:hAnsi="Calibri" w:cs="Calibri"/>
                <w:b w:val="0"/>
                <w:bCs w:val="0"/>
                <w:lang w:val="cy-GB"/>
              </w:rPr>
              <w:t>cyfeillgar â chwarae</w:t>
            </w:r>
            <w:r w:rsidRPr="002E0612">
              <w:rPr>
                <w:rFonts w:ascii="Calibri" w:hAnsi="Calibri" w:cs="Calibri"/>
                <w:lang w:val="cy-GB"/>
              </w:rPr>
              <w:t>. Ymddengys fod rhieni’n galw – yn uniongyrchol neu’n anuniongyrchol – ar i’r awdurdod lleol fod yn fwy gweladwy wrth eiriol dros chwarae ac wrth weithio gyda chymunedau i normaleiddio chwarae annibynnol yn yr awyr agored.</w:t>
            </w:r>
          </w:p>
          <w:p w14:paraId="37CEA7B3" w14:textId="38D29AB2" w:rsidR="00DD14C4" w:rsidRPr="002E0612" w:rsidRDefault="003633B4" w:rsidP="002E0612">
            <w:pPr>
              <w:pStyle w:val="NormalGwe"/>
              <w:spacing w:after="240" w:afterAutospacing="0"/>
            </w:pPr>
            <w:r w:rsidRPr="002E0612">
              <w:rPr>
                <w:rFonts w:ascii="Calibri" w:hAnsi="Calibri" w:cs="Calibri"/>
                <w:lang w:val="cy-GB"/>
              </w:rPr>
              <w:t xml:space="preserve">Mae'r ymgysylltiad hefyd yn tynnu sylw at bwysigrwydd integreiddio safbwyntiau plant mewn modd mwy systematig i </w:t>
            </w:r>
            <w:r w:rsidRPr="002E0612">
              <w:rPr>
                <w:rStyle w:val="Cryf"/>
                <w:rFonts w:ascii="Calibri" w:eastAsiaTheme="majorEastAsia" w:hAnsi="Calibri" w:cs="Calibri"/>
                <w:b w:val="0"/>
                <w:bCs w:val="0"/>
                <w:lang w:val="cy-GB"/>
              </w:rPr>
              <w:t>brosesau cynllunio ac adfywio</w:t>
            </w:r>
            <w:r w:rsidRPr="002E0612">
              <w:rPr>
                <w:rFonts w:ascii="Calibri" w:hAnsi="Calibri" w:cs="Calibri"/>
                <w:b/>
                <w:bCs/>
                <w:lang w:val="cy-GB"/>
              </w:rPr>
              <w:t>.</w:t>
            </w:r>
            <w:r w:rsidRPr="002E0612">
              <w:rPr>
                <w:rFonts w:ascii="Calibri" w:hAnsi="Calibri" w:cs="Calibri"/>
                <w:bCs/>
                <w:lang w:val="cy-GB"/>
              </w:rPr>
              <w:t xml:space="preserve"> Mae'r ymchwil yn awgrymu y byddai plant a theuluoedd yn croesawu tystiolaeth fwy amlwg fod eu barn yn llywio penderfyniadau ynghylch dyluniad, gwaith cynnal a chadw a defnydd o fan nau lleol, gan atgyfnerthu'r angen am fecanweithiau cyfranogi cadarn a chydweithio trawsadrannol.</w:t>
            </w:r>
          </w:p>
        </w:tc>
      </w:tr>
      <w:tr w:rsidR="004D2007" w14:paraId="4CB73B67" w14:textId="77777777" w:rsidTr="00F17A9F">
        <w:tc>
          <w:tcPr>
            <w:tcW w:w="14879" w:type="dxa"/>
          </w:tcPr>
          <w:p w14:paraId="7FEBCC40" w14:textId="77777777" w:rsidR="00F17A9F" w:rsidRDefault="003633B4" w:rsidP="00E01A83">
            <w:pPr>
              <w:tabs>
                <w:tab w:val="left" w:pos="6143"/>
              </w:tabs>
              <w:rPr>
                <w:rFonts w:ascii="Arial" w:hAnsi="Arial" w:cs="Arial"/>
                <w:b/>
                <w:bCs/>
              </w:rPr>
            </w:pPr>
            <w:r>
              <w:rPr>
                <w:rFonts w:ascii="Arial" w:hAnsi="Arial" w:cs="Arial"/>
                <w:b/>
                <w:bCs/>
                <w:lang w:val="cy-GB"/>
              </w:rPr>
              <w:t>Cryfderau</w:t>
            </w:r>
          </w:p>
          <w:p w14:paraId="330DDE6E" w14:textId="24A590B1" w:rsidR="00B52819" w:rsidRPr="001174A8" w:rsidRDefault="003633B4" w:rsidP="00B52819">
            <w:pPr>
              <w:pStyle w:val="NormalGwe"/>
              <w:rPr>
                <w:rFonts w:ascii="Calibri" w:hAnsi="Calibri" w:cs="Calibri"/>
              </w:rPr>
            </w:pPr>
            <w:r w:rsidRPr="001174A8">
              <w:rPr>
                <w:rFonts w:ascii="Calibri" w:hAnsi="Calibri" w:cs="Calibri"/>
                <w:lang w:val="cy-GB"/>
              </w:rPr>
              <w:t xml:space="preserve">Mae </w:t>
            </w:r>
            <w:r w:rsidR="009C7EA2">
              <w:rPr>
                <w:rFonts w:ascii="Calibri" w:hAnsi="Calibri" w:cs="Calibri"/>
                <w:lang w:val="cy-GB"/>
              </w:rPr>
              <w:t>Cyngor Sir Caerfyrddin</w:t>
            </w:r>
            <w:r w:rsidRPr="001174A8">
              <w:rPr>
                <w:rFonts w:ascii="Calibri" w:hAnsi="Calibri" w:cs="Calibri"/>
                <w:lang w:val="cy-GB"/>
              </w:rPr>
              <w:t xml:space="preserve"> yn elwa ar gyfres o bolisïau a strategaethau blaengar sy'n cyd-fynd yn dda â nodau'r Ddyletswydd Digonolrwydd Cyfleoedd Chwarae. Ceir cefnogaeth gref i bolisi ar draws meysydd fel lles, creu lleoedd, hamdden awyr agored, teithio llesol, a chynllunio seilwaith gwyrdd. Mae strategaethau lefel uchel - gan gynnwys Cynllun Corfforaethol, Cynllun Llesiant a Strategaeth Addysg y Cyngor - yn dangos ymrwymiad clir i iechyd, lles, datblygiad cyfannol yn ystod plentyndod a threchu tlodi, gan greu amgylchedd cadarnhaol i ymgorffori digonolrwydd cyfleoedd chwarae mewn blaenoriaethau strategol ehangach.</w:t>
            </w:r>
          </w:p>
          <w:p w14:paraId="361AE7B9" w14:textId="77777777" w:rsidR="00B52819" w:rsidRPr="001174A8" w:rsidRDefault="003633B4" w:rsidP="00B52819">
            <w:pPr>
              <w:pStyle w:val="NormalGwe"/>
              <w:rPr>
                <w:rFonts w:ascii="Calibri" w:hAnsi="Calibri" w:cs="Calibri"/>
              </w:rPr>
            </w:pPr>
            <w:r w:rsidRPr="001174A8">
              <w:rPr>
                <w:rFonts w:ascii="Calibri" w:hAnsi="Calibri" w:cs="Calibri"/>
                <w:lang w:val="cy-GB"/>
              </w:rPr>
              <w:t>Mae sylfaen dystiolaeth a systemau data'r Cyngor sydd wedi'u hen sefydlu, yn gryfder sylweddol. Mae'r rhain yn cynnwys mapio cynhwysfawr o fannau agored cyhoeddus, llwybrau teithio llesol, data traffig, a chyfleusterau cymunedol, ochr yn ochr â data demograffig sydd ar gael drwy offer fel y map "Yn Fy Ardal" sydd ar gael i'r cyhoedd. Mae Asesiad Llesiant Lleol 2022 yn cynnig tystiolaeth arbennig o gryf o lesiant plant ac yn cydnabod yn benodol eu hangen i chwarae, gan ddarparu sylfaen gadarn er mwyn cynllunio a monitro cynnydd.</w:t>
            </w:r>
          </w:p>
          <w:p w14:paraId="4138674E" w14:textId="77777777" w:rsidR="00B52819" w:rsidRPr="001174A8" w:rsidRDefault="003633B4" w:rsidP="00B52819">
            <w:pPr>
              <w:pStyle w:val="NormalGwe"/>
              <w:rPr>
                <w:rFonts w:ascii="Calibri" w:hAnsi="Calibri" w:cs="Calibri"/>
              </w:rPr>
            </w:pPr>
            <w:r w:rsidRPr="001174A8">
              <w:rPr>
                <w:rFonts w:ascii="Calibri" w:hAnsi="Calibri" w:cs="Calibri"/>
                <w:lang w:val="cy-GB"/>
              </w:rPr>
              <w:lastRenderedPageBreak/>
              <w:t>Mae'r cyngor wedi mabwysiadu egwyddorion creu lleoedd drwy ei Gynllun Datblygu Lleol diwygiedig, a gefnogir gan ddogfennau cynllunio gofodol blaengar, fel yr Asesiad Mannau Agored Cyhoeddus, canllawiau cynllunio atodol, a'r Strategaeth Seilwaith Gwyrdd a Glas sydd ar ddod. Mae'r rhain gyda'i gilydd yn atgyfnerthu pwysigrwydd chwarae yn yr awyr agored, mynediad plant at amgylcheddau naturiol, a rôl teithio llesol wrth gefnogi rhyddid plant yn eu bywyd bob dydd.</w:t>
            </w:r>
          </w:p>
          <w:p w14:paraId="2BDFFB52" w14:textId="77777777" w:rsidR="00B52819" w:rsidRPr="001174A8" w:rsidRDefault="003633B4" w:rsidP="00B52819">
            <w:pPr>
              <w:pStyle w:val="NormalGwe"/>
              <w:rPr>
                <w:rFonts w:ascii="Calibri" w:hAnsi="Calibri" w:cs="Calibri"/>
              </w:rPr>
            </w:pPr>
            <w:r w:rsidRPr="001174A8">
              <w:rPr>
                <w:rFonts w:ascii="Calibri" w:hAnsi="Calibri" w:cs="Calibri"/>
                <w:lang w:val="cy-GB"/>
              </w:rPr>
              <w:t xml:space="preserve">Mae cydweithio traws-sector hefyd yn gryfder. Mae ymrwymiad y Bwrdd Gwasanaethau Cyhoeddus i atal, cydweithio ac integreiddio yn darparu llwyfan gadarn ar gyfer gwaith </w:t>
            </w:r>
            <w:proofErr w:type="spellStart"/>
            <w:r w:rsidRPr="001174A8">
              <w:rPr>
                <w:rFonts w:ascii="Calibri" w:hAnsi="Calibri" w:cs="Calibri"/>
                <w:lang w:val="cy-GB"/>
              </w:rPr>
              <w:t>amlasiantaeth</w:t>
            </w:r>
            <w:proofErr w:type="spellEnd"/>
            <w:r w:rsidRPr="001174A8">
              <w:rPr>
                <w:rFonts w:ascii="Calibri" w:hAnsi="Calibri" w:cs="Calibri"/>
                <w:lang w:val="cy-GB"/>
              </w:rPr>
              <w:t xml:space="preserve">. Mae'r Grŵp Rhanddeiliaid Digonolrwydd Cyfleoedd Chwarae wedi'i hen sefydlu, gan ddod â phartneriaid trawsadrannol a phartneriaid o'r trydydd sector ynghyd i gydlynu ymdrechion. Mae gan dîm chwarae’r cyngor rôl </w:t>
            </w:r>
            <w:proofErr w:type="spellStart"/>
            <w:r w:rsidRPr="001174A8">
              <w:rPr>
                <w:rFonts w:ascii="Calibri" w:hAnsi="Calibri" w:cs="Calibri"/>
                <w:lang w:val="cy-GB"/>
              </w:rPr>
              <w:t>arweinyddol</w:t>
            </w:r>
            <w:proofErr w:type="spellEnd"/>
            <w:r w:rsidRPr="001174A8">
              <w:rPr>
                <w:rFonts w:ascii="Calibri" w:hAnsi="Calibri" w:cs="Calibri"/>
                <w:lang w:val="cy-GB"/>
              </w:rPr>
              <w:t xml:space="preserve"> ganolog, gan roi canllawiau, eiriolaeth a chefnogaeth ymarferol i Gynghorau Tref a Chymuned, ysgolion a grwpiau cymunedol, a chynnal digwyddiadau cyhoeddus uchel eu proffil ar yr un pryd, fel Diwrnod Chwarae, i godi ymwybyddiaeth ynghylch hawl plant i chwarae.</w:t>
            </w:r>
          </w:p>
          <w:p w14:paraId="4784CCF2" w14:textId="2BA20135" w:rsidR="00B52819" w:rsidRPr="006A6246" w:rsidRDefault="003633B4" w:rsidP="006A6246">
            <w:pPr>
              <w:pStyle w:val="NormalGwe"/>
              <w:spacing w:after="240" w:afterAutospacing="0"/>
              <w:rPr>
                <w:rFonts w:ascii="Calibri" w:hAnsi="Calibri" w:cs="Calibri"/>
              </w:rPr>
            </w:pPr>
            <w:r w:rsidRPr="001174A8">
              <w:rPr>
                <w:rFonts w:ascii="Calibri" w:hAnsi="Calibri" w:cs="Calibri"/>
                <w:lang w:val="cy-GB"/>
              </w:rPr>
              <w:t>Ased pwysig arall yw integreiddio hawliau plant, yn seiliedig ar Gonfensiwn y Cenhedloedd Unedig ar Hawliau'r Plentyn, i brosesau asesu effaith yr awdurdod lleol. Bydd hyn yn sicrhau bod yr effeithiau posibl ar hawliau plant yn cael eu hystyried wrth ddatblygu polisïau a strategaethau newydd - mecanwaith gwerthfawr i dynnu sylw at chwarae fel agwedd allweddol ar lesiant plant.</w:t>
            </w:r>
          </w:p>
        </w:tc>
      </w:tr>
      <w:tr w:rsidR="004D2007" w14:paraId="6C5DE89F" w14:textId="77777777" w:rsidTr="00F17A9F">
        <w:tc>
          <w:tcPr>
            <w:tcW w:w="14879" w:type="dxa"/>
          </w:tcPr>
          <w:p w14:paraId="2D607C01" w14:textId="042FA5FF" w:rsidR="00F17A9F" w:rsidRDefault="003633B4" w:rsidP="00E01A83">
            <w:pPr>
              <w:tabs>
                <w:tab w:val="left" w:pos="6143"/>
              </w:tabs>
              <w:rPr>
                <w:rFonts w:ascii="Arial" w:hAnsi="Arial" w:cs="Arial"/>
                <w:b/>
                <w:bCs/>
              </w:rPr>
            </w:pPr>
            <w:r>
              <w:rPr>
                <w:rFonts w:ascii="Arial" w:hAnsi="Arial" w:cs="Arial"/>
                <w:b/>
                <w:bCs/>
                <w:lang w:val="cy-GB"/>
              </w:rPr>
              <w:lastRenderedPageBreak/>
              <w:t>Gwendidau</w:t>
            </w:r>
          </w:p>
          <w:p w14:paraId="1B04EE0F" w14:textId="3713CCE9" w:rsidR="00B42BC0" w:rsidRPr="001174A8" w:rsidRDefault="003633B4" w:rsidP="00B42BC0">
            <w:pPr>
              <w:pStyle w:val="NormalGwe"/>
              <w:rPr>
                <w:rFonts w:ascii="Calibri" w:hAnsi="Calibri" w:cs="Calibri"/>
              </w:rPr>
            </w:pPr>
            <w:r w:rsidRPr="001174A8">
              <w:rPr>
                <w:rFonts w:ascii="Calibri" w:hAnsi="Calibri" w:cs="Calibri"/>
                <w:lang w:val="cy-GB"/>
              </w:rPr>
              <w:t xml:space="preserve">Er bod gan </w:t>
            </w:r>
            <w:r w:rsidR="009C7EA2">
              <w:rPr>
                <w:rFonts w:ascii="Calibri" w:hAnsi="Calibri" w:cs="Calibri"/>
                <w:lang w:val="cy-GB"/>
              </w:rPr>
              <w:t>Sir Gaerfyrddin</w:t>
            </w:r>
            <w:r w:rsidRPr="001174A8">
              <w:rPr>
                <w:rFonts w:ascii="Calibri" w:hAnsi="Calibri" w:cs="Calibri"/>
                <w:lang w:val="cy-GB"/>
              </w:rPr>
              <w:t xml:space="preserve"> sylfaen gref o bolisïau cefnogol, mae'r asesiad yn nodi bylchau sylweddol yn y modd y mae'r Ddyletswydd Digonolrwydd Cyfleoedd Chwarae wedi'i </w:t>
            </w:r>
            <w:r w:rsidR="001079F3">
              <w:rPr>
                <w:rFonts w:ascii="Calibri" w:hAnsi="Calibri" w:cs="Calibri"/>
                <w:lang w:val="cy-GB"/>
              </w:rPr>
              <w:t>h</w:t>
            </w:r>
            <w:r w:rsidRPr="001174A8">
              <w:rPr>
                <w:rFonts w:ascii="Calibri" w:hAnsi="Calibri" w:cs="Calibri"/>
                <w:lang w:val="cy-GB"/>
              </w:rPr>
              <w:t>integreiddio'n llawn ar draws strategaethau a fframweithiau gweithredol y cyngor. Mae llawer o bolisïau naill ai'n hepgor cyfeiriad penodol at y Ddyletswydd Digonolrwydd Cyfleoedd Chwarae neu'n canolbwyntio'n rhy gul ar ardaloedd chwarae ffurfiol, dynodedig, gan anwybyddu'r weledigaeth ehangach o chwarae fel profiad bob dydd sy'n digwydd drwy holl amgylcheddau plant. Mae'r diffyg dealltwriaeth ymarferol, gyffredin hon o ddigonolrwydd cyfleoedd chwarae ar draws adrannau yn ei gwneud hi'n anodd ymgorffori dulliau cyson neu werthuso cynnydd yn effeithiol.</w:t>
            </w:r>
          </w:p>
          <w:p w14:paraId="272D65DB" w14:textId="77777777" w:rsidR="00B42BC0" w:rsidRPr="001174A8" w:rsidRDefault="003633B4" w:rsidP="00B42BC0">
            <w:pPr>
              <w:pStyle w:val="NormalGwe"/>
              <w:rPr>
                <w:rFonts w:ascii="Calibri" w:hAnsi="Calibri" w:cs="Calibri"/>
              </w:rPr>
            </w:pPr>
            <w:r w:rsidRPr="001174A8">
              <w:rPr>
                <w:rFonts w:ascii="Calibri" w:hAnsi="Calibri" w:cs="Calibri"/>
                <w:lang w:val="cy-GB"/>
              </w:rPr>
              <w:t xml:space="preserve">Gwendid pellach yw'r diffyg pwyslais ar </w:t>
            </w:r>
            <w:r w:rsidRPr="001174A8">
              <w:rPr>
                <w:rStyle w:val="Cryf"/>
                <w:rFonts w:ascii="Calibri" w:eastAsiaTheme="majorEastAsia" w:hAnsi="Calibri" w:cs="Calibri"/>
                <w:b w:val="0"/>
                <w:bCs w:val="0"/>
                <w:lang w:val="cy-GB"/>
              </w:rPr>
              <w:t xml:space="preserve">ryddid plant bob dydd â chwarae ar lefel cymdogaeth </w:t>
            </w:r>
            <w:r w:rsidRPr="001174A8">
              <w:rPr>
                <w:rFonts w:ascii="Calibri" w:hAnsi="Calibri" w:cs="Calibri"/>
                <w:lang w:val="cy-GB"/>
              </w:rPr>
              <w:t>o fewn dogfennau polisi. Er bod gweithgareddau hamdden strwythuredig a mannau chwarae sefydlog yn cael eu cydnabod, rhoddir llai o sylw i'r amodau ehangach sy'n galluogi plant i chwarae allan yn eu cymunedau lleol yn annibynnol. Mae hyn yn cyfyngu ar gyfleoedd i greu diwylliant o chwarae allan ac yn peryglu atgyfnerthu'r olwg gul ar chwarae sy'n canolbwyntio ar safleoedd penodol yn unig.</w:t>
            </w:r>
          </w:p>
          <w:p w14:paraId="13A94313" w14:textId="36E541E7" w:rsidR="00B42BC0" w:rsidRPr="001174A8" w:rsidRDefault="003633B4" w:rsidP="00B42BC0">
            <w:pPr>
              <w:pStyle w:val="NormalGwe"/>
              <w:rPr>
                <w:rFonts w:ascii="Calibri" w:hAnsi="Calibri" w:cs="Calibri"/>
              </w:rPr>
            </w:pPr>
            <w:r w:rsidRPr="001174A8">
              <w:rPr>
                <w:rFonts w:ascii="Calibri" w:hAnsi="Calibri" w:cs="Calibri"/>
                <w:lang w:val="cy-GB"/>
              </w:rPr>
              <w:t xml:space="preserve">Mae polisïau rheoli risg ac iechyd a diogelwch hefyd yn cyflwyno heriau. Er gwaethaf canllawiau arfer gorau gan sefydliadau fel Chwarae Cymru a'r Awdurdod Gweithredol Iechyd a Diogelwch, ceir tuedd o hyd i osgoi risg mewn ysgolion ac ymyriadau ar dir cyhoeddus. Heb </w:t>
            </w:r>
            <w:r w:rsidRPr="001174A8">
              <w:rPr>
                <w:rStyle w:val="Cryf"/>
                <w:rFonts w:ascii="Calibri" w:eastAsiaTheme="majorEastAsia" w:hAnsi="Calibri" w:cs="Calibri"/>
                <w:b w:val="0"/>
                <w:bCs w:val="0"/>
                <w:lang w:val="cy-GB"/>
              </w:rPr>
              <w:t>fframwaith risg-budd</w:t>
            </w:r>
            <w:r w:rsidRPr="001174A8">
              <w:rPr>
                <w:rFonts w:ascii="Calibri" w:hAnsi="Calibri" w:cs="Calibri"/>
                <w:lang w:val="cy-GB"/>
              </w:rPr>
              <w:t xml:space="preserve"> </w:t>
            </w:r>
            <w:r w:rsidRPr="001174A8">
              <w:rPr>
                <w:rFonts w:ascii="Calibri" w:hAnsi="Calibri" w:cs="Calibri"/>
                <w:lang w:val="cy-GB"/>
              </w:rPr>
              <w:lastRenderedPageBreak/>
              <w:t xml:space="preserve">wedi'i ymgorffori mewn polisi, gall pryderon am ddiogelwch, er gwaethaf bwriadau da, gyfyngu ar greu amgylcheddau chwarae cyfoethocach a mwy anturus, a </w:t>
            </w:r>
            <w:proofErr w:type="spellStart"/>
            <w:r w:rsidRPr="001174A8">
              <w:rPr>
                <w:rFonts w:ascii="Calibri" w:hAnsi="Calibri" w:cs="Calibri"/>
                <w:lang w:val="cy-GB"/>
              </w:rPr>
              <w:t>gallant</w:t>
            </w:r>
            <w:proofErr w:type="spellEnd"/>
            <w:r w:rsidRPr="001174A8">
              <w:rPr>
                <w:rFonts w:ascii="Calibri" w:hAnsi="Calibri" w:cs="Calibri"/>
                <w:lang w:val="cy-GB"/>
              </w:rPr>
              <w:t xml:space="preserve"> gyfyngu ar fentrau fel Strydoedd Chwarae neu addasiadau chwareus i lwybrau teithio llesol.</w:t>
            </w:r>
          </w:p>
          <w:p w14:paraId="5F7EF270" w14:textId="77777777" w:rsidR="00B42BC0" w:rsidRPr="001174A8" w:rsidRDefault="003633B4" w:rsidP="00B42BC0">
            <w:pPr>
              <w:pStyle w:val="NormalGwe"/>
              <w:rPr>
                <w:rFonts w:ascii="Calibri" w:hAnsi="Calibri" w:cs="Calibri"/>
              </w:rPr>
            </w:pPr>
            <w:r w:rsidRPr="001174A8">
              <w:rPr>
                <w:rFonts w:ascii="Calibri" w:hAnsi="Calibri" w:cs="Calibri"/>
                <w:lang w:val="cy-GB"/>
              </w:rPr>
              <w:t xml:space="preserve">Datgelodd canfyddiadau ymgysylltu </w:t>
            </w:r>
            <w:r w:rsidRPr="001174A8">
              <w:rPr>
                <w:rStyle w:val="Cryf"/>
                <w:rFonts w:ascii="Calibri" w:eastAsiaTheme="majorEastAsia" w:hAnsi="Calibri" w:cs="Calibri"/>
                <w:b w:val="0"/>
                <w:bCs w:val="0"/>
                <w:lang w:val="cy-GB"/>
              </w:rPr>
              <w:t>nad oedd rhyw lawer o ymwybyddiaeth a dealltwriaeth o'r Ddyletswydd Digonolrwydd Cyfleoedd Chwarae</w:t>
            </w:r>
            <w:r w:rsidRPr="001174A8">
              <w:rPr>
                <w:rFonts w:ascii="Calibri" w:hAnsi="Calibri" w:cs="Calibri"/>
                <w:lang w:val="cy-GB"/>
              </w:rPr>
              <w:t xml:space="preserve"> ar draws adrannau'r Cyngor ac ymhlith rhai partneriaid allanol. Er bod y tîm chwarae a'r Grŵp Rhanddeiliaid Digonolrwydd Cyfleoedd Chwarae yn dangos ymrwymiad cryf, nid yw'r wybodaeth hon </w:t>
            </w:r>
            <w:proofErr w:type="spellStart"/>
            <w:r w:rsidRPr="001174A8">
              <w:rPr>
                <w:rFonts w:ascii="Calibri" w:hAnsi="Calibri" w:cs="Calibri"/>
                <w:lang w:val="cy-GB"/>
              </w:rPr>
              <w:t>eto'n</w:t>
            </w:r>
            <w:proofErr w:type="spellEnd"/>
            <w:r w:rsidRPr="001174A8">
              <w:rPr>
                <w:rFonts w:ascii="Calibri" w:hAnsi="Calibri" w:cs="Calibri"/>
                <w:lang w:val="cy-GB"/>
              </w:rPr>
              <w:t xml:space="preserve"> ymestyn yn gyson i bob gwasanaeth y mae eu penderfyniadau'n effeithio ar chwarae plant. Oherwydd y diffyg perchnogaeth strategol hon ar raddfa ehangach, mae perygl inni golli cyfleoedd i gydweithio ar draws adrannau. Mae hyn hefyd yn lleihau amlygrwydd digonolrwydd chwarae o fewn gwaith cynllunio a darparu gwasanaeth ehangach.</w:t>
            </w:r>
          </w:p>
          <w:p w14:paraId="242797EB" w14:textId="7B56D37E" w:rsidR="00B42BC0" w:rsidRPr="001174A8" w:rsidRDefault="003633B4" w:rsidP="00B42BC0">
            <w:pPr>
              <w:pStyle w:val="NormalGwe"/>
              <w:rPr>
                <w:rFonts w:ascii="Calibri" w:hAnsi="Calibri" w:cs="Calibri"/>
              </w:rPr>
            </w:pPr>
            <w:r w:rsidRPr="001174A8">
              <w:rPr>
                <w:rFonts w:ascii="Calibri" w:hAnsi="Calibri" w:cs="Calibri"/>
                <w:lang w:val="cy-GB"/>
              </w:rPr>
              <w:t>Er bod hawliau plant yn cael eu hystyried mewn prosesau asesu effaith, nid oes</w:t>
            </w:r>
            <w:r w:rsidR="001A67E1">
              <w:rPr>
                <w:rFonts w:ascii="Calibri" w:hAnsi="Calibri" w:cs="Calibri"/>
                <w:lang w:val="cy-GB"/>
              </w:rPr>
              <w:t xml:space="preserve"> </w:t>
            </w:r>
            <w:r w:rsidRPr="001174A8">
              <w:rPr>
                <w:rStyle w:val="Cryf"/>
                <w:rFonts w:ascii="Calibri" w:eastAsiaTheme="majorEastAsia" w:hAnsi="Calibri" w:cs="Calibri"/>
                <w:b w:val="0"/>
                <w:bCs w:val="0"/>
                <w:lang w:val="cy-GB"/>
              </w:rPr>
              <w:t>ffocws penodol ar Erthygl 31 o Gonfensiwn y Cenhedloedd Unedig ar Hawliau'r Plentyn (hawl plant i chwarae)</w:t>
            </w:r>
            <w:r w:rsidRPr="001174A8">
              <w:rPr>
                <w:rFonts w:ascii="Calibri" w:hAnsi="Calibri" w:cs="Calibri"/>
                <w:lang w:val="cy-GB"/>
              </w:rPr>
              <w:t xml:space="preserve">. O ganlyniad i hyn, mae'n bosibl y bydd gwerth penodol chwarae yn cael ei anwybyddu neu ei ddiraddio o'i gymharu â hawliau eraill fel addysg neu ddiogelu, gan leihau effaith bosibl y fframwaith hwn, sydd fel arall yn gadarn. </w:t>
            </w:r>
          </w:p>
          <w:p w14:paraId="3C999E62" w14:textId="77F1AF7D" w:rsidR="00F17A9F" w:rsidRPr="00EE66B3" w:rsidRDefault="003633B4" w:rsidP="00EE66B3">
            <w:pPr>
              <w:pStyle w:val="NormalGwe"/>
              <w:spacing w:after="240" w:afterAutospacing="0"/>
              <w:rPr>
                <w:rFonts w:ascii="Calibri" w:hAnsi="Calibri" w:cs="Calibri"/>
              </w:rPr>
            </w:pPr>
            <w:r w:rsidRPr="001174A8">
              <w:rPr>
                <w:rFonts w:ascii="Calibri" w:hAnsi="Calibri" w:cs="Calibri"/>
                <w:lang w:val="cy-GB"/>
              </w:rPr>
              <w:t>Yn olaf, er bod enghreifftiau da o ymgysylltu â phlant, mae'r rhain yn aml yn gyfyngedig i brosiectau unigol ac nid ydynt eto</w:t>
            </w:r>
            <w:r w:rsidRPr="001174A8">
              <w:rPr>
                <w:rStyle w:val="Cryf"/>
                <w:rFonts w:ascii="Calibri" w:eastAsiaTheme="majorEastAsia" w:hAnsi="Calibri" w:cs="Calibri"/>
                <w:b w:val="0"/>
                <w:bCs w:val="0"/>
                <w:lang w:val="cy-GB"/>
              </w:rPr>
              <w:t xml:space="preserve"> wedi'u hymwreiddi'n systematig ar draws adrannau</w:t>
            </w:r>
            <w:r w:rsidRPr="001174A8">
              <w:rPr>
                <w:rFonts w:ascii="Calibri" w:hAnsi="Calibri" w:cs="Calibri"/>
                <w:b/>
                <w:bCs/>
                <w:lang w:val="cy-GB"/>
              </w:rPr>
              <w:t xml:space="preserve">. </w:t>
            </w:r>
            <w:r w:rsidRPr="001174A8">
              <w:rPr>
                <w:rFonts w:ascii="Calibri" w:hAnsi="Calibri" w:cs="Calibri"/>
                <w:lang w:val="cy-GB"/>
              </w:rPr>
              <w:t>Ceir risg hefyd o godi disgwyliadau drwy ymgynghori, heb gael mecanweithiau clir nac adnoddau clir i fynd ati i weithredu yn sgil hynny.</w:t>
            </w:r>
          </w:p>
        </w:tc>
      </w:tr>
      <w:tr w:rsidR="004D2007" w14:paraId="62EFE413" w14:textId="77777777" w:rsidTr="00F17A9F">
        <w:tc>
          <w:tcPr>
            <w:tcW w:w="14879" w:type="dxa"/>
          </w:tcPr>
          <w:p w14:paraId="6CA3559E" w14:textId="16F09979" w:rsidR="00F17A9F" w:rsidRDefault="003633B4" w:rsidP="00E01A83">
            <w:pPr>
              <w:tabs>
                <w:tab w:val="left" w:pos="6143"/>
              </w:tabs>
              <w:rPr>
                <w:rFonts w:ascii="Arial" w:hAnsi="Arial" w:cs="Arial"/>
                <w:b/>
                <w:bCs/>
              </w:rPr>
            </w:pPr>
            <w:r>
              <w:rPr>
                <w:rFonts w:ascii="Arial" w:hAnsi="Arial" w:cs="Arial"/>
                <w:b/>
                <w:bCs/>
                <w:lang w:val="cy-GB"/>
              </w:rPr>
              <w:lastRenderedPageBreak/>
              <w:t>Cyfleoedd (camau cytunedig)</w:t>
            </w:r>
          </w:p>
          <w:p w14:paraId="6D718625" w14:textId="77777777" w:rsidR="00F17A9F" w:rsidRDefault="00F17A9F" w:rsidP="00511E56">
            <w:pPr>
              <w:pStyle w:val="NormalGwe"/>
              <w:spacing w:before="0" w:beforeAutospacing="0" w:after="0" w:afterAutospacing="0" w:line="276" w:lineRule="auto"/>
              <w:rPr>
                <w:rFonts w:ascii="Calibri" w:hAnsi="Calibri" w:cs="Calibri"/>
              </w:rPr>
            </w:pPr>
          </w:p>
          <w:p w14:paraId="0A5D649A" w14:textId="77777777" w:rsidR="00143B90" w:rsidRPr="00903220" w:rsidRDefault="003633B4" w:rsidP="00143B90">
            <w:pPr>
              <w:spacing w:after="120"/>
              <w:rPr>
                <w:rFonts w:ascii="Calibri" w:hAnsi="Calibri" w:cs="Calibri"/>
                <w:b/>
                <w:bCs/>
              </w:rPr>
            </w:pPr>
            <w:r w:rsidRPr="00903220">
              <w:rPr>
                <w:rFonts w:ascii="Calibri" w:hAnsi="Calibri" w:cs="Calibri"/>
                <w:b/>
                <w:bCs/>
                <w:lang w:val="cy-GB"/>
              </w:rPr>
              <w:t>Gwella integreiddio strategol ac aliniad polisi</w:t>
            </w:r>
          </w:p>
          <w:p w14:paraId="3BE92503" w14:textId="4B489114" w:rsidR="00143B90" w:rsidRPr="00903220" w:rsidRDefault="003633B4" w:rsidP="00143B90">
            <w:pPr>
              <w:numPr>
                <w:ilvl w:val="0"/>
                <w:numId w:val="16"/>
              </w:numPr>
              <w:spacing w:after="120"/>
              <w:rPr>
                <w:rFonts w:ascii="Calibri" w:hAnsi="Calibri" w:cs="Calibri"/>
              </w:rPr>
            </w:pPr>
            <w:r w:rsidRPr="00903220">
              <w:rPr>
                <w:rFonts w:ascii="Calibri" w:hAnsi="Calibri" w:cs="Calibri"/>
                <w:lang w:val="cy-GB"/>
              </w:rPr>
              <w:t xml:space="preserve">Gyda chefnogaeth yr aelodau, llunio dogfen gyhoeddus sy'n cyfleu gweledigaeth gyffredin ar gyfer Digonolrwydd Cyfleoedd Chwarae yn </w:t>
            </w:r>
            <w:r w:rsidR="009C7EA2">
              <w:rPr>
                <w:rFonts w:ascii="Calibri" w:hAnsi="Calibri" w:cs="Calibri"/>
                <w:lang w:val="cy-GB"/>
              </w:rPr>
              <w:t>Sir Gaerfyrddin</w:t>
            </w:r>
            <w:r w:rsidRPr="00903220">
              <w:rPr>
                <w:rFonts w:ascii="Calibri" w:hAnsi="Calibri" w:cs="Calibri"/>
                <w:lang w:val="cy-GB"/>
              </w:rPr>
              <w:t>, sy'n seiliedig ar ganfyddiadau'r asesiad hwn ac yn cyd-fynd yn glir â nodau lles. Dylai hyn gynnwys:</w:t>
            </w:r>
          </w:p>
          <w:p w14:paraId="7A3DBF59" w14:textId="77777777" w:rsidR="00143B90" w:rsidRPr="00903220" w:rsidRDefault="003633B4" w:rsidP="00143B90">
            <w:pPr>
              <w:numPr>
                <w:ilvl w:val="1"/>
                <w:numId w:val="16"/>
              </w:numPr>
              <w:spacing w:after="120"/>
              <w:rPr>
                <w:rFonts w:ascii="Calibri" w:hAnsi="Calibri" w:cs="Calibri"/>
              </w:rPr>
            </w:pPr>
            <w:r w:rsidRPr="00903220">
              <w:rPr>
                <w:rFonts w:ascii="Calibri" w:hAnsi="Calibri" w:cs="Calibri"/>
                <w:lang w:val="cy-GB"/>
              </w:rPr>
              <w:t>Diffinio dangosyddion perfformiad i olrhain cynnydd a gwerthuso effaith wrth geisio sicrhau cyfleoedd chwarae digonol.</w:t>
            </w:r>
          </w:p>
          <w:p w14:paraId="2DE2C2AD" w14:textId="77777777" w:rsidR="00143B90" w:rsidRPr="00903220" w:rsidRDefault="003633B4" w:rsidP="00143B90">
            <w:pPr>
              <w:numPr>
                <w:ilvl w:val="1"/>
                <w:numId w:val="16"/>
              </w:numPr>
              <w:spacing w:after="120"/>
              <w:rPr>
                <w:rFonts w:ascii="Calibri" w:hAnsi="Calibri" w:cs="Calibri"/>
              </w:rPr>
            </w:pPr>
            <w:r w:rsidRPr="00903220">
              <w:rPr>
                <w:rFonts w:ascii="Calibri" w:hAnsi="Calibri" w:cs="Calibri"/>
                <w:lang w:val="cy-GB"/>
              </w:rPr>
              <w:t>Gwahaniaethu'n glir rhwng cyfleoedd i chwarae, gweithgareddau hamdden, a dysgu chwareus.</w:t>
            </w:r>
          </w:p>
          <w:p w14:paraId="6F533EBC" w14:textId="77777777" w:rsidR="00143B90" w:rsidRPr="00903220" w:rsidRDefault="003633B4" w:rsidP="00143B90">
            <w:pPr>
              <w:numPr>
                <w:ilvl w:val="1"/>
                <w:numId w:val="16"/>
              </w:numPr>
              <w:spacing w:after="120"/>
              <w:rPr>
                <w:rFonts w:ascii="Calibri" w:hAnsi="Calibri" w:cs="Calibri"/>
              </w:rPr>
            </w:pPr>
            <w:r w:rsidRPr="00903220">
              <w:rPr>
                <w:rFonts w:ascii="Calibri" w:hAnsi="Calibri" w:cs="Calibri"/>
                <w:lang w:val="cy-GB"/>
              </w:rPr>
              <w:t xml:space="preserve">Cadarnhau bod y Ddyletswydd Digonolrwydd Cyfleoedd Chwarae yn berthnasol i blant o bob oed a beth y gallai cyfleoedd chwarae digonol ei olygu i blant o wahanol oedrannau. </w:t>
            </w:r>
          </w:p>
          <w:p w14:paraId="679AB4F8" w14:textId="77777777" w:rsidR="00143B90" w:rsidRPr="00903220" w:rsidRDefault="003633B4" w:rsidP="00143B90">
            <w:pPr>
              <w:numPr>
                <w:ilvl w:val="0"/>
                <w:numId w:val="13"/>
              </w:numPr>
              <w:spacing w:after="120"/>
              <w:rPr>
                <w:rFonts w:ascii="Calibri" w:hAnsi="Calibri" w:cs="Calibri"/>
                <w:lang w:val="en-US"/>
              </w:rPr>
            </w:pPr>
            <w:r w:rsidRPr="00903220">
              <w:rPr>
                <w:rFonts w:ascii="Calibri" w:hAnsi="Calibri" w:cs="Calibri"/>
                <w:lang w:val="cy-GB"/>
              </w:rPr>
              <w:t>O fewn yr elfen hawliau plant ym mhrosesau asesu effaith y cyngor, cynnwys ffocws penodol ar hawl plant i chwarae (Erthygl 31 o Gonfensiwn y Cenhedloedd Unedig ar Hawliau'r Plentyn).</w:t>
            </w:r>
          </w:p>
          <w:p w14:paraId="351D85E8" w14:textId="77777777" w:rsidR="00143B90" w:rsidRPr="00903220" w:rsidRDefault="003633B4" w:rsidP="00143B90">
            <w:pPr>
              <w:numPr>
                <w:ilvl w:val="0"/>
                <w:numId w:val="13"/>
              </w:numPr>
              <w:spacing w:after="120"/>
              <w:rPr>
                <w:rFonts w:ascii="Calibri" w:hAnsi="Calibri" w:cs="Calibri"/>
                <w:lang w:val="en-US"/>
              </w:rPr>
            </w:pPr>
            <w:r w:rsidRPr="00903220">
              <w:rPr>
                <w:rFonts w:ascii="Calibri" w:hAnsi="Calibri" w:cs="Calibri"/>
                <w:lang w:val="cy-GB"/>
              </w:rPr>
              <w:lastRenderedPageBreak/>
              <w:t>Cynhyrchu canllawiau atodol, o bosib ar ffurf modiwl e-ddysgu, ar gyfer swyddogion sy'n cwblhau asesiadau effaith i'w helpu i nodi sut mae polisïau a chynigion yn effeithio ar gyfleoedd digonol i blant chwarae.</w:t>
            </w:r>
          </w:p>
          <w:p w14:paraId="48A6D9C4" w14:textId="77777777" w:rsidR="00143B90" w:rsidRPr="00903220" w:rsidRDefault="003633B4" w:rsidP="00143B90">
            <w:pPr>
              <w:numPr>
                <w:ilvl w:val="0"/>
                <w:numId w:val="13"/>
              </w:numPr>
              <w:spacing w:after="120"/>
              <w:rPr>
                <w:rFonts w:ascii="Calibri" w:hAnsi="Calibri" w:cs="Calibri"/>
              </w:rPr>
            </w:pPr>
            <w:r w:rsidRPr="00903220">
              <w:rPr>
                <w:rFonts w:ascii="Calibri" w:hAnsi="Calibri" w:cs="Calibri"/>
                <w:lang w:val="cy-GB"/>
              </w:rPr>
              <w:t>Hyrwyddo integreiddio egwyddorion ac amcanion digonolrwydd cyfleoedd chwarae i bolisïau caffael a phrosesau comisiynu, gan sicrhau bod gwasanaethau dan gontract, prosiectau seilwaith a mannau cyhoeddus yn cefnogi hawl plant i chwarae yn weithredol.</w:t>
            </w:r>
          </w:p>
          <w:p w14:paraId="43FD0ECB" w14:textId="77777777" w:rsidR="00143B90" w:rsidRPr="00903220" w:rsidRDefault="003633B4" w:rsidP="00143B90">
            <w:pPr>
              <w:spacing w:after="120"/>
              <w:rPr>
                <w:rFonts w:ascii="Calibri" w:hAnsi="Calibri" w:cs="Calibri"/>
                <w:b/>
                <w:bCs/>
              </w:rPr>
            </w:pPr>
            <w:r w:rsidRPr="00903220">
              <w:rPr>
                <w:rFonts w:ascii="Calibri" w:hAnsi="Calibri" w:cs="Calibri"/>
                <w:b/>
                <w:bCs/>
                <w:lang w:val="cy-GB"/>
              </w:rPr>
              <w:t xml:space="preserve">Cryfhau cydweithio trawsadrannol ac </w:t>
            </w:r>
            <w:proofErr w:type="spellStart"/>
            <w:r w:rsidRPr="00903220">
              <w:rPr>
                <w:rFonts w:ascii="Calibri" w:hAnsi="Calibri" w:cs="Calibri"/>
                <w:b/>
                <w:bCs/>
                <w:lang w:val="cy-GB"/>
              </w:rPr>
              <w:t>amlasiantaethol</w:t>
            </w:r>
            <w:proofErr w:type="spellEnd"/>
          </w:p>
          <w:p w14:paraId="5E2D4C60" w14:textId="77777777" w:rsidR="00143B90" w:rsidRPr="00903220" w:rsidRDefault="003633B4" w:rsidP="00143B90">
            <w:pPr>
              <w:numPr>
                <w:ilvl w:val="0"/>
                <w:numId w:val="14"/>
              </w:numPr>
              <w:spacing w:after="120"/>
              <w:rPr>
                <w:rFonts w:ascii="Calibri" w:hAnsi="Calibri" w:cs="Calibri"/>
              </w:rPr>
            </w:pPr>
            <w:r w:rsidRPr="00903220">
              <w:rPr>
                <w:rFonts w:ascii="Calibri" w:hAnsi="Calibri" w:cs="Calibri"/>
                <w:lang w:val="cy-GB"/>
              </w:rPr>
              <w:t>Cryfhau rôl y Grŵp Rhanddeiliaid Digonolrwydd Cyfleoedd Chwarae drwy egluro ei oruchwyliaeth strategol, ei drefniadau lywodraethu a'i gylch gwaith gweithredol. Dylai hyn gynnwys:</w:t>
            </w:r>
          </w:p>
          <w:p w14:paraId="0AD7D56C" w14:textId="77777777" w:rsidR="00143B90" w:rsidRPr="00903220" w:rsidRDefault="003633B4" w:rsidP="00143B90">
            <w:pPr>
              <w:numPr>
                <w:ilvl w:val="1"/>
                <w:numId w:val="14"/>
              </w:numPr>
              <w:spacing w:after="120"/>
              <w:rPr>
                <w:rFonts w:ascii="Calibri" w:hAnsi="Calibri" w:cs="Calibri"/>
              </w:rPr>
            </w:pPr>
            <w:r w:rsidRPr="00903220">
              <w:rPr>
                <w:rFonts w:ascii="Calibri" w:hAnsi="Calibri" w:cs="Calibri"/>
                <w:lang w:val="cy-GB"/>
              </w:rPr>
              <w:t>goruchwylio'r adolygiad blynyddol ac ailddatblygu cynllun gweithredu Digonolrwydd Cyfleoedd Chwarae'r awdurdod lleol.</w:t>
            </w:r>
          </w:p>
          <w:p w14:paraId="15233BD8" w14:textId="77777777" w:rsidR="00143B90" w:rsidRPr="00903220" w:rsidRDefault="003633B4" w:rsidP="00143B90">
            <w:pPr>
              <w:numPr>
                <w:ilvl w:val="1"/>
                <w:numId w:val="14"/>
              </w:numPr>
              <w:spacing w:after="120"/>
              <w:rPr>
                <w:rFonts w:ascii="Calibri" w:hAnsi="Calibri" w:cs="Calibri"/>
              </w:rPr>
            </w:pPr>
            <w:r w:rsidRPr="00903220">
              <w:rPr>
                <w:rFonts w:ascii="Calibri" w:hAnsi="Calibri" w:cs="Calibri"/>
                <w:lang w:val="cy-GB"/>
              </w:rPr>
              <w:t xml:space="preserve">Darparu llwyfan ar gyfer cydweithio </w:t>
            </w:r>
            <w:proofErr w:type="spellStart"/>
            <w:r w:rsidRPr="00903220">
              <w:rPr>
                <w:rFonts w:ascii="Calibri" w:hAnsi="Calibri" w:cs="Calibri"/>
                <w:lang w:val="cy-GB"/>
              </w:rPr>
              <w:t>amlasiantaethol</w:t>
            </w:r>
            <w:proofErr w:type="spellEnd"/>
            <w:r w:rsidRPr="00903220">
              <w:rPr>
                <w:rFonts w:ascii="Calibri" w:hAnsi="Calibri" w:cs="Calibri"/>
                <w:lang w:val="cy-GB"/>
              </w:rPr>
              <w:t xml:space="preserve"> wrth gynllunio ar gyfer chwarae ar lefel cymdogaeth, gan gynnwys rhannu canfyddiadau o weithgareddau archwilio ac ymgysylltu.</w:t>
            </w:r>
          </w:p>
          <w:p w14:paraId="03BB9C5F" w14:textId="77777777" w:rsidR="00143B90" w:rsidRPr="00903220" w:rsidRDefault="003633B4" w:rsidP="00143B90">
            <w:pPr>
              <w:numPr>
                <w:ilvl w:val="1"/>
                <w:numId w:val="14"/>
              </w:numPr>
              <w:spacing w:after="120"/>
              <w:rPr>
                <w:rFonts w:ascii="Calibri" w:hAnsi="Calibri" w:cs="Calibri"/>
              </w:rPr>
            </w:pPr>
            <w:r w:rsidRPr="00903220">
              <w:rPr>
                <w:rFonts w:ascii="Calibri" w:hAnsi="Calibri" w:cs="Calibri"/>
                <w:lang w:val="cy-GB"/>
              </w:rPr>
              <w:t xml:space="preserve">Cynnal cynrychiolaeth ddigonol o sefydliadau’r trydydd sector, gan sicrhau y manteisir ar eu harbenigedd ym mhob agwedd ar gynllunio ar gyfer chwarae. </w:t>
            </w:r>
          </w:p>
          <w:p w14:paraId="4F6AA641" w14:textId="77777777" w:rsidR="00143B90" w:rsidRPr="00903220" w:rsidRDefault="003633B4" w:rsidP="00143B90">
            <w:pPr>
              <w:numPr>
                <w:ilvl w:val="0"/>
                <w:numId w:val="14"/>
              </w:numPr>
              <w:spacing w:after="120"/>
              <w:rPr>
                <w:rFonts w:ascii="Calibri" w:hAnsi="Calibri" w:cs="Calibri"/>
                <w:lang w:val="en-US"/>
              </w:rPr>
            </w:pPr>
            <w:r w:rsidRPr="00903220">
              <w:rPr>
                <w:rFonts w:ascii="Calibri" w:hAnsi="Calibri" w:cs="Calibri"/>
                <w:lang w:val="cy-GB"/>
              </w:rPr>
              <w:t xml:space="preserve">Defnyddio'r weledigaeth a gytunwyd yn lleol a'r dangosyddion perfformiad a ddiffiniwyd i lywio amcanion cyffredin wrth gynllunio ar gyfer chwarae ar lefel sefydliadol a chymdogaeth. </w:t>
            </w:r>
          </w:p>
          <w:p w14:paraId="4978D8DD" w14:textId="77777777" w:rsidR="00143B90" w:rsidRPr="00903220" w:rsidRDefault="003633B4" w:rsidP="00143B90">
            <w:pPr>
              <w:numPr>
                <w:ilvl w:val="0"/>
                <w:numId w:val="14"/>
              </w:numPr>
              <w:spacing w:after="120"/>
              <w:rPr>
                <w:rFonts w:ascii="Calibri" w:hAnsi="Calibri" w:cs="Calibri"/>
                <w:lang w:val="en-US"/>
              </w:rPr>
            </w:pPr>
            <w:r w:rsidRPr="00903220">
              <w:rPr>
                <w:rFonts w:ascii="Calibri" w:hAnsi="Calibri" w:cs="Calibri"/>
                <w:lang w:val="cy-GB"/>
              </w:rPr>
              <w:t>Ymgorffori egwyddorion ac amcanion digonolrwydd cyfleoedd chwarae ar draws cynlluniau strategol ar gyfer darpariaeth chwarae â staff, gofal plant, gwaith ieuenctid, a gwasanaethau hamdden, gan sicrhau yr ymdrinnir â digonolrwydd cyfleoedd chwarae fel cyfrifoldeb a rennir ar draws adrannau ac asiantaethau.</w:t>
            </w:r>
          </w:p>
          <w:p w14:paraId="3C247A8A" w14:textId="77777777" w:rsidR="00143B90" w:rsidRPr="00903220" w:rsidRDefault="003633B4" w:rsidP="00143B90">
            <w:pPr>
              <w:spacing w:after="120"/>
              <w:rPr>
                <w:rFonts w:ascii="Calibri" w:hAnsi="Calibri" w:cs="Calibri"/>
                <w:b/>
                <w:bCs/>
              </w:rPr>
            </w:pPr>
            <w:r w:rsidRPr="00903220">
              <w:rPr>
                <w:rFonts w:ascii="Calibri" w:hAnsi="Calibri" w:cs="Calibri"/>
                <w:b/>
                <w:bCs/>
                <w:lang w:val="cy-GB"/>
              </w:rPr>
              <w:t xml:space="preserve">Egluro a hyrwyddo rôl y tîm chwarae </w:t>
            </w:r>
          </w:p>
          <w:p w14:paraId="5E7DDB52" w14:textId="77777777" w:rsidR="00143B90" w:rsidRPr="00903220" w:rsidRDefault="003633B4" w:rsidP="00143B90">
            <w:pPr>
              <w:numPr>
                <w:ilvl w:val="0"/>
                <w:numId w:val="19"/>
              </w:numPr>
              <w:spacing w:after="120"/>
              <w:rPr>
                <w:rFonts w:ascii="Calibri" w:hAnsi="Calibri" w:cs="Calibri"/>
              </w:rPr>
            </w:pPr>
            <w:r w:rsidRPr="00903220">
              <w:rPr>
                <w:rFonts w:ascii="Calibri" w:hAnsi="Calibri" w:cs="Calibri"/>
                <w:lang w:val="cy-GB"/>
              </w:rPr>
              <w:t xml:space="preserve">Diffinio swyddogaethau arweinyddiaeth a chymorth y Tîm Gofal Plant a Chwarae yn glir mewn perthynas â'r Ddyletswydd Digonolrwydd Cyfleoedd Chwarae, gan sicrhau bod cynghorau tref a chymuned, ysgolion a phartneriaid eraill yn deall pa gymorth sydd ar gael. </w:t>
            </w:r>
          </w:p>
          <w:p w14:paraId="1D53B4CE" w14:textId="77777777" w:rsidR="00143B90" w:rsidRPr="00903220" w:rsidRDefault="003633B4" w:rsidP="00143B90">
            <w:pPr>
              <w:spacing w:after="120"/>
              <w:rPr>
                <w:rFonts w:ascii="Calibri" w:hAnsi="Calibri" w:cs="Calibri"/>
                <w:b/>
                <w:bCs/>
              </w:rPr>
            </w:pPr>
            <w:r w:rsidRPr="00903220">
              <w:rPr>
                <w:rFonts w:ascii="Calibri" w:hAnsi="Calibri" w:cs="Calibri"/>
                <w:b/>
                <w:bCs/>
                <w:lang w:val="cy-GB"/>
              </w:rPr>
              <w:t>Datblygu gwaith partneriaeth â chynghorau tref a chymuned</w:t>
            </w:r>
          </w:p>
          <w:p w14:paraId="2F4BF869" w14:textId="77777777" w:rsidR="00143B90" w:rsidRPr="00903220" w:rsidRDefault="003633B4" w:rsidP="00143B90">
            <w:pPr>
              <w:numPr>
                <w:ilvl w:val="0"/>
                <w:numId w:val="17"/>
              </w:numPr>
              <w:spacing w:after="120"/>
              <w:rPr>
                <w:rFonts w:ascii="Calibri" w:hAnsi="Calibri" w:cs="Calibri"/>
                <w:lang w:val="en-US"/>
              </w:rPr>
            </w:pPr>
            <w:r w:rsidRPr="00903220">
              <w:rPr>
                <w:rFonts w:ascii="Calibri" w:hAnsi="Calibri" w:cs="Calibri"/>
                <w:lang w:val="cy-GB"/>
              </w:rPr>
              <w:t xml:space="preserve">Cryfhau’r berthynas rhwng yr awdurdod lleol a Chynghorau Tref a Chymuned drwy fforymau ymgysylltu rheolaidd, rhannu offer cynllunio, a chefnogi trefniadau hyfforddi a chyfnewid gwybodaeth. </w:t>
            </w:r>
          </w:p>
          <w:p w14:paraId="1085A91E" w14:textId="77777777" w:rsidR="00143B90" w:rsidRPr="00903220" w:rsidRDefault="003633B4" w:rsidP="00143B90">
            <w:pPr>
              <w:numPr>
                <w:ilvl w:val="0"/>
                <w:numId w:val="17"/>
              </w:numPr>
              <w:spacing w:after="120"/>
              <w:rPr>
                <w:rFonts w:ascii="Calibri" w:hAnsi="Calibri" w:cs="Calibri"/>
                <w:lang w:val="en-US"/>
              </w:rPr>
            </w:pPr>
            <w:r w:rsidRPr="00903220">
              <w:rPr>
                <w:rFonts w:ascii="Calibri" w:hAnsi="Calibri" w:cs="Calibri"/>
                <w:lang w:val="cy-GB"/>
              </w:rPr>
              <w:t xml:space="preserve">Annog Cynghorau Tref a Chymuned i ddatblygu cynlluniau lleol ar gyfer chwarae a rhoi cyngor ar sut i gynnwys plant yn y broses. </w:t>
            </w:r>
          </w:p>
          <w:p w14:paraId="72B5969F" w14:textId="77777777" w:rsidR="00143B90" w:rsidRPr="00903220" w:rsidRDefault="003633B4" w:rsidP="00143B90">
            <w:pPr>
              <w:numPr>
                <w:ilvl w:val="0"/>
                <w:numId w:val="17"/>
              </w:numPr>
              <w:spacing w:after="120"/>
              <w:rPr>
                <w:rFonts w:ascii="Calibri" w:hAnsi="Calibri" w:cs="Calibri"/>
                <w:lang w:val="en-US"/>
              </w:rPr>
            </w:pPr>
            <w:r w:rsidRPr="00903220">
              <w:rPr>
                <w:rFonts w:ascii="Calibri" w:hAnsi="Calibri" w:cs="Calibri"/>
                <w:lang w:val="cy-GB"/>
              </w:rPr>
              <w:lastRenderedPageBreak/>
              <w:t>Cefnogi Cynghorau Tref a Chymuned i ddefnyddio ffrydiau ariannu fel Adran 106 ac i fabwysiadu dulliau risg-budd o reoli mannau chwarae.</w:t>
            </w:r>
          </w:p>
          <w:p w14:paraId="3B6050D7" w14:textId="77777777" w:rsidR="00143B90" w:rsidRPr="00903220" w:rsidRDefault="003633B4" w:rsidP="00143B90">
            <w:pPr>
              <w:spacing w:after="120"/>
              <w:rPr>
                <w:rFonts w:ascii="Calibri" w:hAnsi="Calibri" w:cs="Calibri"/>
                <w:b/>
                <w:bCs/>
              </w:rPr>
            </w:pPr>
            <w:r w:rsidRPr="00903220">
              <w:rPr>
                <w:rFonts w:ascii="Calibri" w:hAnsi="Calibri" w:cs="Calibri"/>
                <w:b/>
                <w:bCs/>
                <w:lang w:val="cy-GB"/>
              </w:rPr>
              <w:t>Gwella ymwybyddiaeth wleidyddol o ddigonolrwydd cyfleoedd chwarae a gwaith chwarae</w:t>
            </w:r>
          </w:p>
          <w:p w14:paraId="790A2457" w14:textId="77777777" w:rsidR="00143B90" w:rsidRPr="00903220" w:rsidRDefault="003633B4" w:rsidP="00143B90">
            <w:pPr>
              <w:numPr>
                <w:ilvl w:val="0"/>
                <w:numId w:val="18"/>
              </w:numPr>
              <w:spacing w:after="120"/>
              <w:rPr>
                <w:rFonts w:ascii="Calibri" w:hAnsi="Calibri" w:cs="Calibri"/>
              </w:rPr>
            </w:pPr>
            <w:r w:rsidRPr="00903220">
              <w:rPr>
                <w:rFonts w:ascii="Calibri" w:hAnsi="Calibri" w:cs="Calibri"/>
                <w:lang w:val="cy-GB"/>
              </w:rPr>
              <w:t xml:space="preserve">Sicrhau bod goruchwylio a hyrwyddo gwaith yr awdurdod lleol mewn perthynas â'r Ddyletswydd Digonolrwydd Cyfleoedd Chwarae wedi'i gynnwys mewn rôl aelod cabinet etholedig. </w:t>
            </w:r>
          </w:p>
          <w:p w14:paraId="15210E73" w14:textId="77777777" w:rsidR="00143B90" w:rsidRPr="00903220" w:rsidRDefault="003633B4" w:rsidP="00143B90">
            <w:pPr>
              <w:numPr>
                <w:ilvl w:val="0"/>
                <w:numId w:val="20"/>
              </w:numPr>
              <w:spacing w:after="120"/>
              <w:rPr>
                <w:rFonts w:ascii="Calibri" w:hAnsi="Calibri" w:cs="Calibri"/>
                <w:lang w:val="en-US"/>
              </w:rPr>
            </w:pPr>
            <w:r w:rsidRPr="00903220">
              <w:rPr>
                <w:rFonts w:ascii="Calibri" w:hAnsi="Calibri" w:cs="Calibri"/>
                <w:lang w:val="cy-GB"/>
              </w:rPr>
              <w:t>Cynnal gweithdai gydag aelodau etholedig ar y cyfrifoldebau cyfreithiol o dan y Ddyletswydd Digonolrwydd Cyfleoedd Chwarae a rhannu canfyddiadau allweddol o asesiad 2025 i gynyddu eu hymwybyddiaeth a'u dealltwriaeth.</w:t>
            </w:r>
          </w:p>
          <w:p w14:paraId="30341A62" w14:textId="77777777" w:rsidR="00143B90" w:rsidRPr="00903220" w:rsidRDefault="003633B4" w:rsidP="00143B90">
            <w:pPr>
              <w:spacing w:after="120"/>
              <w:rPr>
                <w:rFonts w:ascii="Calibri" w:hAnsi="Calibri" w:cs="Calibri"/>
                <w:b/>
                <w:bCs/>
              </w:rPr>
            </w:pPr>
            <w:r w:rsidRPr="00903220">
              <w:rPr>
                <w:rFonts w:ascii="Calibri" w:hAnsi="Calibri" w:cs="Calibri"/>
                <w:b/>
                <w:bCs/>
                <w:lang w:val="cy-GB"/>
              </w:rPr>
              <w:t>Hyrwyddo hawl plant i chwarae ar dir y cyhoedd</w:t>
            </w:r>
          </w:p>
          <w:p w14:paraId="59E4FBD0" w14:textId="77777777" w:rsidR="00143B90" w:rsidRPr="00903220" w:rsidRDefault="003633B4" w:rsidP="00143B90">
            <w:pPr>
              <w:numPr>
                <w:ilvl w:val="0"/>
                <w:numId w:val="21"/>
              </w:numPr>
              <w:spacing w:after="120"/>
              <w:rPr>
                <w:rFonts w:ascii="Calibri" w:hAnsi="Calibri" w:cs="Calibri"/>
              </w:rPr>
            </w:pPr>
            <w:r w:rsidRPr="00903220">
              <w:rPr>
                <w:rFonts w:ascii="Calibri" w:hAnsi="Calibri" w:cs="Calibri"/>
                <w:lang w:val="cy-GB"/>
              </w:rPr>
              <w:t xml:space="preserve">Parhau i gynnal digwyddiadau diwrnodau chwarae </w:t>
            </w:r>
            <w:proofErr w:type="spellStart"/>
            <w:r w:rsidRPr="00903220">
              <w:rPr>
                <w:rFonts w:ascii="Calibri" w:hAnsi="Calibri" w:cs="Calibri"/>
                <w:lang w:val="cy-GB"/>
              </w:rPr>
              <w:t>amlasiantaeth</w:t>
            </w:r>
            <w:proofErr w:type="spellEnd"/>
            <w:r w:rsidRPr="00903220">
              <w:rPr>
                <w:rFonts w:ascii="Calibri" w:hAnsi="Calibri" w:cs="Calibri"/>
                <w:lang w:val="cy-GB"/>
              </w:rPr>
              <w:t xml:space="preserve"> gyda'r nod o godi proffil chwarae a dod â chymunedau ynghyd i gefnogi chwarae. </w:t>
            </w:r>
          </w:p>
          <w:p w14:paraId="409D4F14" w14:textId="77777777" w:rsidR="00143B90" w:rsidRPr="00903220" w:rsidRDefault="003633B4" w:rsidP="00143B90">
            <w:pPr>
              <w:numPr>
                <w:ilvl w:val="0"/>
                <w:numId w:val="21"/>
              </w:numPr>
              <w:spacing w:after="120"/>
              <w:rPr>
                <w:rFonts w:ascii="Calibri" w:hAnsi="Calibri" w:cs="Calibri"/>
              </w:rPr>
            </w:pPr>
            <w:r w:rsidRPr="00903220">
              <w:rPr>
                <w:rFonts w:ascii="Calibri" w:hAnsi="Calibri" w:cs="Calibri"/>
                <w:lang w:val="cy-GB"/>
              </w:rPr>
              <w:t>Yn seiliedig ar weledigaeth yr awdurdod lleol ar gyfer digonolrwydd cyfleoedd chwarae, archwilio datblygiad menter 'Addewid Chwarae' lle bydd busnesau, ysgolion, sefydliadau trydydd sector a grwpiau cymunedol lleol yn ymrwymo i gefnogi amgylcheddau sy'n gyfeillgar i chwarae.</w:t>
            </w:r>
          </w:p>
          <w:p w14:paraId="6DEF770C" w14:textId="77777777" w:rsidR="00143B90" w:rsidRPr="00903220" w:rsidRDefault="003633B4" w:rsidP="00143B90">
            <w:pPr>
              <w:numPr>
                <w:ilvl w:val="0"/>
                <w:numId w:val="21"/>
              </w:numPr>
              <w:spacing w:after="120"/>
              <w:rPr>
                <w:rFonts w:ascii="Calibri" w:hAnsi="Calibri" w:cs="Calibri"/>
              </w:rPr>
            </w:pPr>
            <w:r w:rsidRPr="00903220">
              <w:rPr>
                <w:rFonts w:ascii="Calibri" w:hAnsi="Calibri" w:cs="Calibri"/>
                <w:lang w:val="cy-GB"/>
              </w:rPr>
              <w:t xml:space="preserve">Cydweithio â'r ystafell newyddion i rannu straeon lleol am bwysigrwydd a gwerth chwarae.  </w:t>
            </w:r>
          </w:p>
          <w:p w14:paraId="16B6FDD3" w14:textId="77777777" w:rsidR="00143B90" w:rsidRPr="00903220" w:rsidRDefault="003633B4" w:rsidP="00143B90">
            <w:pPr>
              <w:spacing w:after="120"/>
              <w:rPr>
                <w:rFonts w:ascii="Calibri" w:hAnsi="Calibri" w:cs="Calibri"/>
                <w:b/>
                <w:bCs/>
              </w:rPr>
            </w:pPr>
            <w:r w:rsidRPr="00903220">
              <w:rPr>
                <w:rFonts w:ascii="Calibri" w:hAnsi="Calibri" w:cs="Calibri"/>
                <w:b/>
                <w:bCs/>
                <w:lang w:val="cy-GB"/>
              </w:rPr>
              <w:t>Ehangu hyfforddiant sy'n seiliedig ar chwarae ar gyfer y gweithlu chwarae ehangach</w:t>
            </w:r>
          </w:p>
          <w:p w14:paraId="053441E0" w14:textId="77777777" w:rsidR="00143B90" w:rsidRPr="00903220" w:rsidRDefault="003633B4" w:rsidP="00143B90">
            <w:pPr>
              <w:numPr>
                <w:ilvl w:val="0"/>
                <w:numId w:val="20"/>
              </w:numPr>
              <w:spacing w:after="120"/>
              <w:rPr>
                <w:rFonts w:ascii="Calibri" w:hAnsi="Calibri" w:cs="Calibri"/>
                <w:lang w:val="en-US"/>
              </w:rPr>
            </w:pPr>
            <w:r w:rsidRPr="00903220">
              <w:rPr>
                <w:rFonts w:ascii="Calibri" w:hAnsi="Calibri" w:cs="Calibri"/>
                <w:lang w:val="cy-GB"/>
              </w:rPr>
              <w:t>Hyrwyddo dealltwriaeth strategol gryfach o waith chwarae, gan sicrhau bod y rhai sy'n gwneud penderfyniadau a gweithwyr proffesiynol ar draws sectorau yn cydnabod rôl, gwerth ac effaith unigryw'r gwaith hwnnw o fewn gwasanaethau plant ac yn natblygiad ehangach cymunedau.</w:t>
            </w:r>
          </w:p>
          <w:p w14:paraId="06146EFF" w14:textId="77777777" w:rsidR="00143B90" w:rsidRDefault="003633B4" w:rsidP="00143B90">
            <w:pPr>
              <w:numPr>
                <w:ilvl w:val="0"/>
                <w:numId w:val="20"/>
              </w:numPr>
              <w:spacing w:after="120"/>
              <w:rPr>
                <w:rFonts w:ascii="Calibri" w:hAnsi="Calibri" w:cs="Calibri"/>
              </w:rPr>
            </w:pPr>
            <w:r w:rsidRPr="00903220">
              <w:rPr>
                <w:rFonts w:ascii="Calibri" w:hAnsi="Calibri" w:cs="Calibri"/>
                <w:lang w:val="cy-GB"/>
              </w:rPr>
              <w:t>Datblygu modiwl e-ddysgu ar gyfer yr awdurdod lleol ehangach i godi ymwybyddiaeth ynghylch y  Ddyletswydd Digonolrwydd Cyfleoedd Chwarae, gan sicrhau y caiff ei gweithredu'n effeithiol ar draws adrannau.</w:t>
            </w:r>
          </w:p>
          <w:p w14:paraId="36151C6A" w14:textId="72AD86AC" w:rsidR="00511E56" w:rsidRPr="00143B90" w:rsidRDefault="003633B4" w:rsidP="00143B90">
            <w:pPr>
              <w:numPr>
                <w:ilvl w:val="0"/>
                <w:numId w:val="20"/>
              </w:numPr>
              <w:spacing w:after="120"/>
              <w:rPr>
                <w:rFonts w:ascii="Calibri" w:hAnsi="Calibri" w:cs="Calibri"/>
              </w:rPr>
            </w:pPr>
            <w:r w:rsidRPr="00143B90">
              <w:rPr>
                <w:rFonts w:ascii="Calibri" w:hAnsi="Calibri" w:cs="Calibri"/>
                <w:lang w:val="cy-GB"/>
              </w:rPr>
              <w:t>Cynyddu mynediad at hyfforddiant seiliedig ar waith chwarae i weithwyr proffesiynol sy'n gweithio gyda phlant (gan gynnwys rhai sy'n gweithio yn y trydydd sector).</w:t>
            </w:r>
          </w:p>
        </w:tc>
      </w:tr>
      <w:tr w:rsidR="004D2007" w14:paraId="0AD085BC" w14:textId="77777777" w:rsidTr="00F17A9F">
        <w:tc>
          <w:tcPr>
            <w:tcW w:w="14879" w:type="dxa"/>
          </w:tcPr>
          <w:p w14:paraId="280D9761" w14:textId="77777777" w:rsidR="00F17A9F" w:rsidRDefault="003633B4" w:rsidP="00E01A83">
            <w:pPr>
              <w:tabs>
                <w:tab w:val="left" w:pos="6143"/>
              </w:tabs>
              <w:rPr>
                <w:rFonts w:ascii="Arial" w:hAnsi="Arial" w:cs="Arial"/>
                <w:b/>
                <w:bCs/>
              </w:rPr>
            </w:pPr>
            <w:r>
              <w:rPr>
                <w:rFonts w:ascii="Arial" w:hAnsi="Arial" w:cs="Arial"/>
                <w:b/>
                <w:bCs/>
                <w:lang w:val="cy-GB"/>
              </w:rPr>
              <w:lastRenderedPageBreak/>
              <w:t>Bygythiadau</w:t>
            </w:r>
          </w:p>
          <w:p w14:paraId="54770700" w14:textId="7958E933" w:rsidR="000C4DF8" w:rsidRPr="001174A8" w:rsidRDefault="003633B4" w:rsidP="000C4DF8">
            <w:pPr>
              <w:pStyle w:val="NormalGwe"/>
              <w:rPr>
                <w:rFonts w:ascii="Calibri" w:hAnsi="Calibri" w:cs="Calibri"/>
              </w:rPr>
            </w:pPr>
            <w:r w:rsidRPr="001174A8">
              <w:rPr>
                <w:rFonts w:ascii="Calibri" w:hAnsi="Calibri" w:cs="Calibri"/>
                <w:lang w:val="cy-GB"/>
              </w:rPr>
              <w:t xml:space="preserve">Bygythiad allweddol i lwyddiant hirdymor digonolrwydd cyfleoedd chwarae yn </w:t>
            </w:r>
            <w:r w:rsidR="009C7EA2">
              <w:rPr>
                <w:rFonts w:ascii="Calibri" w:hAnsi="Calibri" w:cs="Calibri"/>
                <w:lang w:val="cy-GB"/>
              </w:rPr>
              <w:t>Sir Gaerfyrddin</w:t>
            </w:r>
            <w:r w:rsidRPr="001174A8">
              <w:rPr>
                <w:rFonts w:ascii="Calibri" w:hAnsi="Calibri" w:cs="Calibri"/>
                <w:lang w:val="cy-GB"/>
              </w:rPr>
              <w:t xml:space="preserve"> yw'r</w:t>
            </w:r>
            <w:r w:rsidR="000A388F">
              <w:rPr>
                <w:rFonts w:ascii="Calibri" w:hAnsi="Calibri" w:cs="Calibri"/>
                <w:lang w:val="cy-GB"/>
              </w:rPr>
              <w:t xml:space="preserve"> </w:t>
            </w:r>
            <w:r w:rsidRPr="001174A8">
              <w:rPr>
                <w:rStyle w:val="Cryf"/>
                <w:rFonts w:ascii="Calibri" w:eastAsiaTheme="majorEastAsia" w:hAnsi="Calibri" w:cs="Calibri"/>
                <w:b w:val="0"/>
                <w:bCs w:val="0"/>
                <w:lang w:val="cy-GB"/>
              </w:rPr>
              <w:t>risg barhaus y bydd chwarae yn cael ei roi o’r neilltu o fewn agendâu polisi ehangach</w:t>
            </w:r>
            <w:r w:rsidRPr="001174A8">
              <w:rPr>
                <w:rFonts w:ascii="Calibri" w:hAnsi="Calibri" w:cs="Calibri"/>
                <w:lang w:val="cy-GB"/>
              </w:rPr>
              <w:t xml:space="preserve">. Heb integreiddio’r Ddyletswydd Digonolrwydd Cyfleoedd Chwarae mewn modd amlwg a chyson ar draws yr </w:t>
            </w:r>
            <w:r w:rsidRPr="001174A8">
              <w:rPr>
                <w:rFonts w:ascii="Calibri" w:hAnsi="Calibri" w:cs="Calibri"/>
                <w:lang w:val="cy-GB"/>
              </w:rPr>
              <w:lastRenderedPageBreak/>
              <w:t xml:space="preserve">holl bolisïau a chynlluniau strategol perthnasol, mae perygl y bydd chwarae yn parhau i fod ar y cyrion – yn cael ei weld fel pryder </w:t>
            </w:r>
            <w:proofErr w:type="spellStart"/>
            <w:r w:rsidRPr="001174A8">
              <w:rPr>
                <w:rFonts w:ascii="Calibri" w:hAnsi="Calibri" w:cs="Calibri"/>
                <w:lang w:val="cy-GB"/>
              </w:rPr>
              <w:t>niche</w:t>
            </w:r>
            <w:proofErr w:type="spellEnd"/>
            <w:r w:rsidRPr="001174A8">
              <w:rPr>
                <w:rFonts w:ascii="Calibri" w:hAnsi="Calibri" w:cs="Calibri"/>
                <w:lang w:val="cy-GB"/>
              </w:rPr>
              <w:t xml:space="preserve"> i’r tîm chwarae yn hytrach na blaenoriaeth drawsbynciol sydd wedi’i hymgorffori ym mhob gwasanaeth sy’n llunio bywydau plant.</w:t>
            </w:r>
          </w:p>
          <w:p w14:paraId="7554747F" w14:textId="77777777" w:rsidR="000C4DF8" w:rsidRPr="001174A8" w:rsidRDefault="003633B4" w:rsidP="000C4DF8">
            <w:pPr>
              <w:pStyle w:val="NormalGwe"/>
              <w:rPr>
                <w:rFonts w:ascii="Calibri" w:hAnsi="Calibri" w:cs="Calibri"/>
              </w:rPr>
            </w:pPr>
            <w:r w:rsidRPr="001174A8">
              <w:rPr>
                <w:rFonts w:ascii="Calibri" w:hAnsi="Calibri" w:cs="Calibri"/>
                <w:lang w:val="cy-GB"/>
              </w:rPr>
              <w:t xml:space="preserve">Mae diffyg </w:t>
            </w:r>
            <w:r w:rsidRPr="001174A8">
              <w:rPr>
                <w:rStyle w:val="Cryf"/>
                <w:rFonts w:ascii="Calibri" w:eastAsiaTheme="majorEastAsia" w:hAnsi="Calibri" w:cs="Calibri"/>
                <w:b w:val="0"/>
                <w:bCs w:val="0"/>
                <w:lang w:val="cy-GB"/>
              </w:rPr>
              <w:t>gweledigaeth gyffredin a dangosyddion perfformiad clir</w:t>
            </w:r>
            <w:r w:rsidRPr="001174A8">
              <w:rPr>
                <w:rFonts w:ascii="Calibri" w:hAnsi="Calibri" w:cs="Calibri"/>
                <w:lang w:val="cy-GB"/>
              </w:rPr>
              <w:t xml:space="preserve"> ar gyfer digonolrwydd cyfleoedd chwarae yn gwneud y sefyllfa'n fwy bregus byth. Heb </w:t>
            </w:r>
            <w:proofErr w:type="spellStart"/>
            <w:r w:rsidRPr="001174A8">
              <w:rPr>
                <w:rFonts w:ascii="Calibri" w:hAnsi="Calibri" w:cs="Calibri"/>
                <w:lang w:val="cy-GB"/>
              </w:rPr>
              <w:t>fetrigau</w:t>
            </w:r>
            <w:proofErr w:type="spellEnd"/>
            <w:r w:rsidRPr="001174A8">
              <w:rPr>
                <w:rFonts w:ascii="Calibri" w:hAnsi="Calibri" w:cs="Calibri"/>
                <w:lang w:val="cy-GB"/>
              </w:rPr>
              <w:t xml:space="preserve"> cytûn a dealltwriaeth gyffredin o ystyr digonolrwydd yn ymarferol, mae'n anodd mesur cynnydd, dwyn gwasanaethau i gyfrif, neu gynnal momentwm. Mae hyn hefyd yn cyfyngu ar y potensial i gydweithio a chyfuno adnoddau ar draws adrannau ac asiantaethau partner.</w:t>
            </w:r>
          </w:p>
          <w:p w14:paraId="440622C0" w14:textId="435B79DC" w:rsidR="000C4DF8" w:rsidRPr="001174A8" w:rsidRDefault="003633B4" w:rsidP="000C4DF8">
            <w:pPr>
              <w:pStyle w:val="NormalGwe"/>
              <w:rPr>
                <w:rFonts w:ascii="Calibri" w:hAnsi="Calibri" w:cs="Calibri"/>
              </w:rPr>
            </w:pPr>
            <w:r w:rsidRPr="001174A8">
              <w:rPr>
                <w:rFonts w:ascii="Calibri" w:hAnsi="Calibri" w:cs="Calibri"/>
                <w:lang w:val="cy-GB"/>
              </w:rPr>
              <w:t xml:space="preserve">Mae'r pwysau ar adnoddau yn creu bygythiad sylweddol arall. Gan fod </w:t>
            </w:r>
            <w:r w:rsidRPr="001174A8">
              <w:rPr>
                <w:rStyle w:val="Cryf"/>
                <w:rFonts w:ascii="Calibri" w:eastAsiaTheme="majorEastAsia" w:hAnsi="Calibri" w:cs="Calibri"/>
                <w:b w:val="0"/>
                <w:bCs w:val="0"/>
                <w:lang w:val="cy-GB"/>
              </w:rPr>
              <w:t>cyfyngiadau ar gapasiti o fewn y tîm chwarae</w:t>
            </w:r>
            <w:r w:rsidR="00BC61F3">
              <w:rPr>
                <w:rStyle w:val="Cryf"/>
                <w:b w:val="0"/>
                <w:lang w:val="cy-GB"/>
              </w:rPr>
              <w:t xml:space="preserve">- </w:t>
            </w:r>
            <w:r w:rsidRPr="001174A8">
              <w:rPr>
                <w:rFonts w:ascii="Calibri" w:hAnsi="Calibri" w:cs="Calibri"/>
                <w:lang w:val="cy-GB"/>
              </w:rPr>
              <w:t>ar hyn o bryd wedi'i gyfyngu i ddwy swydd amser llawn - ceir perygl o ddiffyg cynnydd os na fuddsoddir yn ddigonol i gefnogi arweinyddiaeth, eiriolaeth a chydlyniad parhaus. Gallai pwysau ariannol ar Gynghorau Tref a Chymuned, sy'n rheoli llawer o'r seilwaith chwarae lleol, hefyd danseilio ansawdd a chynaliadwyedd y ddarpariaeth os na chânt eu cefnogi'n ddigonol.</w:t>
            </w:r>
          </w:p>
          <w:p w14:paraId="3A6FE7E8" w14:textId="544D3122" w:rsidR="000C4DF8" w:rsidRPr="001174A8" w:rsidRDefault="003633B4" w:rsidP="000C4DF8">
            <w:pPr>
              <w:pStyle w:val="NormalGwe"/>
              <w:rPr>
                <w:rFonts w:ascii="Calibri" w:hAnsi="Calibri" w:cs="Calibri"/>
              </w:rPr>
            </w:pPr>
            <w:r w:rsidRPr="001174A8">
              <w:rPr>
                <w:rFonts w:ascii="Calibri" w:hAnsi="Calibri" w:cs="Calibri"/>
                <w:lang w:val="cy-GB"/>
              </w:rPr>
              <w:t>Mae'r duedd i osgoi risg yn parhau i fod yn rhwystr parhaus, gyda</w:t>
            </w:r>
            <w:r w:rsidR="009C7EA2">
              <w:rPr>
                <w:rFonts w:ascii="Calibri" w:hAnsi="Calibri" w:cs="Calibri"/>
                <w:lang w:val="cy-GB"/>
              </w:rPr>
              <w:t xml:space="preserve"> </w:t>
            </w:r>
            <w:r w:rsidRPr="001174A8">
              <w:rPr>
                <w:rStyle w:val="Cryf"/>
                <w:rFonts w:ascii="Calibri" w:eastAsiaTheme="majorEastAsia" w:hAnsi="Calibri" w:cs="Calibri"/>
                <w:b w:val="0"/>
                <w:bCs w:val="0"/>
                <w:lang w:val="cy-GB"/>
              </w:rPr>
              <w:t>phryderon iechyd a diogelwch ac ofnau ynghylch camau cyfreithiol</w:t>
            </w:r>
            <w:r w:rsidRPr="001174A8">
              <w:rPr>
                <w:rFonts w:ascii="Calibri" w:hAnsi="Calibri" w:cs="Calibri"/>
                <w:lang w:val="cy-GB"/>
              </w:rPr>
              <w:t xml:space="preserve"> yn bygwth cyfyngu ar arloesi ac atal ymdrechion i greu amgylcheddau chwarae cyfoethog a heriol. Heb arweinyddiaeth gryfach a hyfforddiant ar ymagweddau risg-budd, gallai'r pryderon hyn barhau i gyfyngu ar gyfleoedd i chwarae mewn ysgolion, mewn mannau cymunedol ac ar dir y cyhoedd.</w:t>
            </w:r>
          </w:p>
          <w:p w14:paraId="027CDA54" w14:textId="71CB8BC7" w:rsidR="00F17A9F" w:rsidRPr="001174A8" w:rsidRDefault="003633B4" w:rsidP="00D8126F">
            <w:pPr>
              <w:pStyle w:val="NormalGwe"/>
              <w:spacing w:after="120" w:afterAutospacing="0"/>
            </w:pPr>
            <w:r w:rsidRPr="001174A8">
              <w:rPr>
                <w:rFonts w:ascii="Calibri" w:hAnsi="Calibri" w:cs="Calibri"/>
                <w:lang w:val="cy-GB"/>
              </w:rPr>
              <w:t xml:space="preserve">Yn olaf, ceir bygythiad y gallai </w:t>
            </w:r>
            <w:r w:rsidRPr="001174A8">
              <w:rPr>
                <w:rStyle w:val="Cryf"/>
                <w:rFonts w:ascii="Calibri" w:eastAsiaTheme="majorEastAsia" w:hAnsi="Calibri" w:cs="Calibri"/>
                <w:b w:val="0"/>
                <w:bCs w:val="0"/>
                <w:lang w:val="cy-GB"/>
              </w:rPr>
              <w:t>arfer da wrth ymgysylltu a chynllunio ar lefel cymdogaeth</w:t>
            </w:r>
            <w:r w:rsidRPr="001174A8">
              <w:rPr>
                <w:rFonts w:ascii="Calibri" w:hAnsi="Calibri" w:cs="Calibri"/>
                <w:lang w:val="cy-GB"/>
              </w:rPr>
              <w:t xml:space="preserve"> barhau i fod yn dameidiog neu o natur ad </w:t>
            </w:r>
            <w:proofErr w:type="spellStart"/>
            <w:r w:rsidRPr="001174A8">
              <w:rPr>
                <w:rFonts w:ascii="Calibri" w:hAnsi="Calibri" w:cs="Calibri"/>
                <w:lang w:val="cy-GB"/>
              </w:rPr>
              <w:t>hoc</w:t>
            </w:r>
            <w:proofErr w:type="spellEnd"/>
            <w:r w:rsidRPr="001174A8">
              <w:rPr>
                <w:rFonts w:ascii="Calibri" w:hAnsi="Calibri" w:cs="Calibri"/>
                <w:lang w:val="cy-GB"/>
              </w:rPr>
              <w:t xml:space="preserve">, os na chaiff ei ffurfioli a'i ymwreiddio. Heb fecanweithiau strwythuredig i sicrhau bod canfyddiadau </w:t>
            </w:r>
            <w:proofErr w:type="spellStart"/>
            <w:r w:rsidRPr="001174A8">
              <w:rPr>
                <w:rFonts w:ascii="Calibri" w:hAnsi="Calibri" w:cs="Calibri"/>
                <w:lang w:val="cy-GB"/>
              </w:rPr>
              <w:t>ymgyngoriadau</w:t>
            </w:r>
            <w:proofErr w:type="spellEnd"/>
            <w:r w:rsidRPr="001174A8">
              <w:rPr>
                <w:rFonts w:ascii="Calibri" w:hAnsi="Calibri" w:cs="Calibri"/>
                <w:lang w:val="cy-GB"/>
              </w:rPr>
              <w:t xml:space="preserve"> yn cael eu rhannu ar draws adrannau ac yn arwain at newidiadau pendant, ceir risg o danseilio ymddiriedaeth cymunedau a cholli cyfleoedd i greu amgylcheddau ymatebol sy'n gyfeillgar i blant.</w:t>
            </w:r>
          </w:p>
        </w:tc>
      </w:tr>
    </w:tbl>
    <w:p w14:paraId="5A89C792" w14:textId="77777777" w:rsidR="009A45C0" w:rsidRDefault="009A45C0" w:rsidP="00F17A9F">
      <w:pPr>
        <w:rPr>
          <w:rFonts w:ascii="Arial" w:hAnsi="Arial" w:cs="Arial"/>
          <w:b/>
          <w:bCs/>
        </w:rPr>
      </w:pPr>
    </w:p>
    <w:sectPr w:rsidR="009A45C0" w:rsidSect="009D1CE0">
      <w:headerReference w:type="default" r:id="rId14"/>
      <w:pgSz w:w="1682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B4B7D3" w14:textId="77777777" w:rsidR="00353962" w:rsidRDefault="00353962">
      <w:r>
        <w:separator/>
      </w:r>
    </w:p>
  </w:endnote>
  <w:endnote w:type="continuationSeparator" w:id="0">
    <w:p w14:paraId="57320B1C" w14:textId="77777777" w:rsidR="00353962" w:rsidRDefault="003539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pleSystemUIFont">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RhifTudalen"/>
      </w:rPr>
      <w:id w:val="-2036185495"/>
      <w:docPartObj>
        <w:docPartGallery w:val="Page Numbers (Bottom of Page)"/>
        <w:docPartUnique/>
      </w:docPartObj>
    </w:sdtPr>
    <w:sdtContent>
      <w:p w14:paraId="54FFB06A" w14:textId="59946637" w:rsidR="00C30FA4" w:rsidRDefault="003633B4" w:rsidP="00496B8A">
        <w:pPr>
          <w:pStyle w:val="Troedyn"/>
          <w:framePr w:wrap="none" w:vAnchor="text" w:hAnchor="margin" w:xAlign="right" w:y="1"/>
          <w:rPr>
            <w:rStyle w:val="RhifTudalen"/>
          </w:rPr>
        </w:pPr>
        <w:r>
          <w:rPr>
            <w:rStyle w:val="RhifTudalen"/>
          </w:rPr>
          <w:fldChar w:fldCharType="begin"/>
        </w:r>
        <w:r>
          <w:rPr>
            <w:rStyle w:val="RhifTudalen"/>
          </w:rPr>
          <w:instrText xml:space="preserve"> PAGE </w:instrText>
        </w:r>
        <w:r>
          <w:rPr>
            <w:rStyle w:val="RhifTudalen"/>
          </w:rPr>
          <w:fldChar w:fldCharType="separate"/>
        </w:r>
        <w:r w:rsidR="00DB18CF">
          <w:rPr>
            <w:rStyle w:val="RhifTudalen"/>
            <w:noProof/>
          </w:rPr>
          <w:t>2</w:t>
        </w:r>
        <w:r>
          <w:rPr>
            <w:rStyle w:val="RhifTudalen"/>
          </w:rPr>
          <w:fldChar w:fldCharType="end"/>
        </w:r>
      </w:p>
    </w:sdtContent>
  </w:sdt>
  <w:p w14:paraId="701FBB54" w14:textId="77777777" w:rsidR="00C30FA4" w:rsidRDefault="00C30FA4" w:rsidP="00106426">
    <w:pPr>
      <w:pStyle w:val="Troedyn"/>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RhifTudalen"/>
      </w:rPr>
      <w:id w:val="-1290199493"/>
      <w:docPartObj>
        <w:docPartGallery w:val="Page Numbers (Bottom of Page)"/>
        <w:docPartUnique/>
      </w:docPartObj>
    </w:sdtPr>
    <w:sdtContent>
      <w:p w14:paraId="3B5A4DE3" w14:textId="77777777" w:rsidR="00C30FA4" w:rsidRDefault="003633B4" w:rsidP="00496B8A">
        <w:pPr>
          <w:pStyle w:val="Troedyn"/>
          <w:framePr w:wrap="none" w:vAnchor="text" w:hAnchor="margin" w:xAlign="right" w:y="1"/>
          <w:rPr>
            <w:rStyle w:val="RhifTudalen"/>
          </w:rPr>
        </w:pPr>
        <w:r>
          <w:rPr>
            <w:rStyle w:val="RhifTudalen"/>
          </w:rPr>
          <w:fldChar w:fldCharType="begin"/>
        </w:r>
        <w:r>
          <w:rPr>
            <w:rStyle w:val="RhifTudalen"/>
          </w:rPr>
          <w:instrText xml:space="preserve"> PAGE </w:instrText>
        </w:r>
        <w:r>
          <w:rPr>
            <w:rStyle w:val="RhifTudalen"/>
          </w:rPr>
          <w:fldChar w:fldCharType="separate"/>
        </w:r>
        <w:r>
          <w:rPr>
            <w:rStyle w:val="RhifTudalen"/>
            <w:noProof/>
          </w:rPr>
          <w:t>1</w:t>
        </w:r>
        <w:r>
          <w:rPr>
            <w:rStyle w:val="RhifTudalen"/>
          </w:rPr>
          <w:fldChar w:fldCharType="end"/>
        </w:r>
      </w:p>
    </w:sdtContent>
  </w:sdt>
  <w:p w14:paraId="126AC9E5" w14:textId="77777777" w:rsidR="00C30FA4" w:rsidRDefault="00C30FA4" w:rsidP="00106426">
    <w:pPr>
      <w:pStyle w:val="Troedyn"/>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2DCF58" w14:textId="77777777" w:rsidR="00353962" w:rsidRDefault="00353962">
      <w:r>
        <w:separator/>
      </w:r>
    </w:p>
  </w:footnote>
  <w:footnote w:type="continuationSeparator" w:id="0">
    <w:p w14:paraId="6471A905" w14:textId="77777777" w:rsidR="00353962" w:rsidRDefault="003539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214F3" w14:textId="52E4CD5B" w:rsidR="00F60463" w:rsidRDefault="003633B4">
    <w:pPr>
      <w:pStyle w:val="Pennyn"/>
    </w:pPr>
    <w:r w:rsidRPr="004F5453">
      <w:rPr>
        <w:rFonts w:ascii="Arial" w:hAnsi="Arial" w:cs="Arial"/>
        <w:b/>
        <w:bCs/>
        <w:noProof/>
        <w:color w:val="000000" w:themeColor="text1"/>
        <w:sz w:val="40"/>
        <w:szCs w:val="40"/>
      </w:rPr>
      <w:drawing>
        <wp:anchor distT="0" distB="0" distL="114300" distR="114300" simplePos="0" relativeHeight="251658240" behindDoc="1" locked="0" layoutInCell="1" allowOverlap="1" wp14:anchorId="3062DAB1" wp14:editId="5B6C7D02">
          <wp:simplePos x="0" y="0"/>
          <wp:positionH relativeFrom="margin">
            <wp:posOffset>4859079</wp:posOffset>
          </wp:positionH>
          <wp:positionV relativeFrom="paragraph">
            <wp:posOffset>6985</wp:posOffset>
          </wp:positionV>
          <wp:extent cx="748252" cy="874053"/>
          <wp:effectExtent l="0" t="0" r="1270" b="2540"/>
          <wp:wrapNone/>
          <wp:docPr id="1837049902"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888343" name="Picture 1">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797286" cy="931331"/>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ABD33" w14:textId="2B97F513" w:rsidR="001C0E19" w:rsidRDefault="003633B4">
    <w:pPr>
      <w:pStyle w:val="Pennyn"/>
    </w:pPr>
    <w:r>
      <w:rPr>
        <w:lang w:val="cy-G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7EC1006"/>
    <w:lvl w:ilvl="0">
      <w:start w:val="1"/>
      <w:numFmt w:val="bullet"/>
      <w:pStyle w:val="RhestrBwledi"/>
      <w:lvlText w:val=""/>
      <w:lvlJc w:val="left"/>
      <w:pPr>
        <w:tabs>
          <w:tab w:val="num" w:pos="360"/>
        </w:tabs>
        <w:ind w:left="360" w:hanging="360"/>
      </w:pPr>
      <w:rPr>
        <w:rFonts w:ascii="Symbol" w:hAnsi="Symbol" w:hint="default"/>
      </w:rPr>
    </w:lvl>
  </w:abstractNum>
  <w:abstractNum w:abstractNumId="1" w15:restartNumberingAfterBreak="0">
    <w:nsid w:val="09F22FE0"/>
    <w:multiLevelType w:val="multilevel"/>
    <w:tmpl w:val="E4D8D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5F0A88"/>
    <w:multiLevelType w:val="multilevel"/>
    <w:tmpl w:val="70864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1030B4"/>
    <w:multiLevelType w:val="hybridMultilevel"/>
    <w:tmpl w:val="30685932"/>
    <w:lvl w:ilvl="0" w:tplc="8A0C95F8">
      <w:start w:val="1"/>
      <w:numFmt w:val="bullet"/>
      <w:lvlText w:val=""/>
      <w:lvlJc w:val="left"/>
      <w:pPr>
        <w:ind w:left="720" w:hanging="360"/>
      </w:pPr>
      <w:rPr>
        <w:rFonts w:ascii="Symbol" w:hAnsi="Symbol" w:hint="default"/>
      </w:rPr>
    </w:lvl>
    <w:lvl w:ilvl="1" w:tplc="F9280406" w:tentative="1">
      <w:start w:val="1"/>
      <w:numFmt w:val="bullet"/>
      <w:lvlText w:val="o"/>
      <w:lvlJc w:val="left"/>
      <w:pPr>
        <w:ind w:left="1440" w:hanging="360"/>
      </w:pPr>
      <w:rPr>
        <w:rFonts w:ascii="Courier New" w:hAnsi="Courier New" w:cs="Courier New" w:hint="default"/>
      </w:rPr>
    </w:lvl>
    <w:lvl w:ilvl="2" w:tplc="CD5E3642" w:tentative="1">
      <w:start w:val="1"/>
      <w:numFmt w:val="bullet"/>
      <w:lvlText w:val=""/>
      <w:lvlJc w:val="left"/>
      <w:pPr>
        <w:ind w:left="2160" w:hanging="360"/>
      </w:pPr>
      <w:rPr>
        <w:rFonts w:ascii="Wingdings" w:hAnsi="Wingdings" w:hint="default"/>
      </w:rPr>
    </w:lvl>
    <w:lvl w:ilvl="3" w:tplc="05D05D60" w:tentative="1">
      <w:start w:val="1"/>
      <w:numFmt w:val="bullet"/>
      <w:lvlText w:val=""/>
      <w:lvlJc w:val="left"/>
      <w:pPr>
        <w:ind w:left="2880" w:hanging="360"/>
      </w:pPr>
      <w:rPr>
        <w:rFonts w:ascii="Symbol" w:hAnsi="Symbol" w:hint="default"/>
      </w:rPr>
    </w:lvl>
    <w:lvl w:ilvl="4" w:tplc="A4FE2DE8" w:tentative="1">
      <w:start w:val="1"/>
      <w:numFmt w:val="bullet"/>
      <w:lvlText w:val="o"/>
      <w:lvlJc w:val="left"/>
      <w:pPr>
        <w:ind w:left="3600" w:hanging="360"/>
      </w:pPr>
      <w:rPr>
        <w:rFonts w:ascii="Courier New" w:hAnsi="Courier New" w:cs="Courier New" w:hint="default"/>
      </w:rPr>
    </w:lvl>
    <w:lvl w:ilvl="5" w:tplc="956A92A2" w:tentative="1">
      <w:start w:val="1"/>
      <w:numFmt w:val="bullet"/>
      <w:lvlText w:val=""/>
      <w:lvlJc w:val="left"/>
      <w:pPr>
        <w:ind w:left="4320" w:hanging="360"/>
      </w:pPr>
      <w:rPr>
        <w:rFonts w:ascii="Wingdings" w:hAnsi="Wingdings" w:hint="default"/>
      </w:rPr>
    </w:lvl>
    <w:lvl w:ilvl="6" w:tplc="D37E228E" w:tentative="1">
      <w:start w:val="1"/>
      <w:numFmt w:val="bullet"/>
      <w:lvlText w:val=""/>
      <w:lvlJc w:val="left"/>
      <w:pPr>
        <w:ind w:left="5040" w:hanging="360"/>
      </w:pPr>
      <w:rPr>
        <w:rFonts w:ascii="Symbol" w:hAnsi="Symbol" w:hint="default"/>
      </w:rPr>
    </w:lvl>
    <w:lvl w:ilvl="7" w:tplc="27CE7680" w:tentative="1">
      <w:start w:val="1"/>
      <w:numFmt w:val="bullet"/>
      <w:lvlText w:val="o"/>
      <w:lvlJc w:val="left"/>
      <w:pPr>
        <w:ind w:left="5760" w:hanging="360"/>
      </w:pPr>
      <w:rPr>
        <w:rFonts w:ascii="Courier New" w:hAnsi="Courier New" w:cs="Courier New" w:hint="default"/>
      </w:rPr>
    </w:lvl>
    <w:lvl w:ilvl="8" w:tplc="A6967C32" w:tentative="1">
      <w:start w:val="1"/>
      <w:numFmt w:val="bullet"/>
      <w:lvlText w:val=""/>
      <w:lvlJc w:val="left"/>
      <w:pPr>
        <w:ind w:left="6480" w:hanging="360"/>
      </w:pPr>
      <w:rPr>
        <w:rFonts w:ascii="Wingdings" w:hAnsi="Wingdings" w:hint="default"/>
      </w:rPr>
    </w:lvl>
  </w:abstractNum>
  <w:abstractNum w:abstractNumId="4" w15:restartNumberingAfterBreak="0">
    <w:nsid w:val="141A4E45"/>
    <w:multiLevelType w:val="multilevel"/>
    <w:tmpl w:val="014AED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926188"/>
    <w:multiLevelType w:val="hybridMultilevel"/>
    <w:tmpl w:val="E05CD4E2"/>
    <w:lvl w:ilvl="0" w:tplc="C8F845A0">
      <w:start w:val="1"/>
      <w:numFmt w:val="decimal"/>
      <w:lvlText w:val="%1."/>
      <w:lvlJc w:val="left"/>
      <w:pPr>
        <w:ind w:left="360" w:hanging="360"/>
      </w:pPr>
    </w:lvl>
    <w:lvl w:ilvl="1" w:tplc="5F34C24E" w:tentative="1">
      <w:start w:val="1"/>
      <w:numFmt w:val="lowerLetter"/>
      <w:lvlText w:val="%2."/>
      <w:lvlJc w:val="left"/>
      <w:pPr>
        <w:ind w:left="1080" w:hanging="360"/>
      </w:pPr>
    </w:lvl>
    <w:lvl w:ilvl="2" w:tplc="B24A5F26" w:tentative="1">
      <w:start w:val="1"/>
      <w:numFmt w:val="lowerRoman"/>
      <w:lvlText w:val="%3."/>
      <w:lvlJc w:val="right"/>
      <w:pPr>
        <w:ind w:left="1800" w:hanging="180"/>
      </w:pPr>
    </w:lvl>
    <w:lvl w:ilvl="3" w:tplc="CC127FE2" w:tentative="1">
      <w:start w:val="1"/>
      <w:numFmt w:val="decimal"/>
      <w:lvlText w:val="%4."/>
      <w:lvlJc w:val="left"/>
      <w:pPr>
        <w:ind w:left="2520" w:hanging="360"/>
      </w:pPr>
    </w:lvl>
    <w:lvl w:ilvl="4" w:tplc="680CF5A4" w:tentative="1">
      <w:start w:val="1"/>
      <w:numFmt w:val="lowerLetter"/>
      <w:lvlText w:val="%5."/>
      <w:lvlJc w:val="left"/>
      <w:pPr>
        <w:ind w:left="3240" w:hanging="360"/>
      </w:pPr>
    </w:lvl>
    <w:lvl w:ilvl="5" w:tplc="3B5A6514" w:tentative="1">
      <w:start w:val="1"/>
      <w:numFmt w:val="lowerRoman"/>
      <w:lvlText w:val="%6."/>
      <w:lvlJc w:val="right"/>
      <w:pPr>
        <w:ind w:left="3960" w:hanging="180"/>
      </w:pPr>
    </w:lvl>
    <w:lvl w:ilvl="6" w:tplc="49B8A2CE" w:tentative="1">
      <w:start w:val="1"/>
      <w:numFmt w:val="decimal"/>
      <w:lvlText w:val="%7."/>
      <w:lvlJc w:val="left"/>
      <w:pPr>
        <w:ind w:left="4680" w:hanging="360"/>
      </w:pPr>
    </w:lvl>
    <w:lvl w:ilvl="7" w:tplc="2FDEE548" w:tentative="1">
      <w:start w:val="1"/>
      <w:numFmt w:val="lowerLetter"/>
      <w:lvlText w:val="%8."/>
      <w:lvlJc w:val="left"/>
      <w:pPr>
        <w:ind w:left="5400" w:hanging="360"/>
      </w:pPr>
    </w:lvl>
    <w:lvl w:ilvl="8" w:tplc="92D0AE28" w:tentative="1">
      <w:start w:val="1"/>
      <w:numFmt w:val="lowerRoman"/>
      <w:lvlText w:val="%9."/>
      <w:lvlJc w:val="right"/>
      <w:pPr>
        <w:ind w:left="6120" w:hanging="180"/>
      </w:pPr>
    </w:lvl>
  </w:abstractNum>
  <w:abstractNum w:abstractNumId="6" w15:restartNumberingAfterBreak="0">
    <w:nsid w:val="18B21265"/>
    <w:multiLevelType w:val="multilevel"/>
    <w:tmpl w:val="A0847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116046"/>
    <w:multiLevelType w:val="multilevel"/>
    <w:tmpl w:val="74DC8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263E54"/>
    <w:multiLevelType w:val="multilevel"/>
    <w:tmpl w:val="C7FE0D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885A67"/>
    <w:multiLevelType w:val="hybridMultilevel"/>
    <w:tmpl w:val="B1D01146"/>
    <w:lvl w:ilvl="0" w:tplc="3C0A9D18">
      <w:start w:val="1"/>
      <w:numFmt w:val="bullet"/>
      <w:lvlText w:val=""/>
      <w:lvlJc w:val="left"/>
      <w:pPr>
        <w:ind w:left="720" w:hanging="360"/>
      </w:pPr>
      <w:rPr>
        <w:rFonts w:ascii="Symbol" w:hAnsi="Symbol" w:hint="default"/>
      </w:rPr>
    </w:lvl>
    <w:lvl w:ilvl="1" w:tplc="20F01C7E">
      <w:start w:val="1"/>
      <w:numFmt w:val="bullet"/>
      <w:lvlText w:val="o"/>
      <w:lvlJc w:val="left"/>
      <w:pPr>
        <w:ind w:left="1440" w:hanging="360"/>
      </w:pPr>
      <w:rPr>
        <w:rFonts w:ascii="Courier New" w:hAnsi="Courier New" w:cs="Courier New" w:hint="default"/>
      </w:rPr>
    </w:lvl>
    <w:lvl w:ilvl="2" w:tplc="5FF250B2" w:tentative="1">
      <w:start w:val="1"/>
      <w:numFmt w:val="bullet"/>
      <w:lvlText w:val=""/>
      <w:lvlJc w:val="left"/>
      <w:pPr>
        <w:ind w:left="2160" w:hanging="360"/>
      </w:pPr>
      <w:rPr>
        <w:rFonts w:ascii="Wingdings" w:hAnsi="Wingdings" w:hint="default"/>
      </w:rPr>
    </w:lvl>
    <w:lvl w:ilvl="3" w:tplc="477A7540" w:tentative="1">
      <w:start w:val="1"/>
      <w:numFmt w:val="bullet"/>
      <w:lvlText w:val=""/>
      <w:lvlJc w:val="left"/>
      <w:pPr>
        <w:ind w:left="2880" w:hanging="360"/>
      </w:pPr>
      <w:rPr>
        <w:rFonts w:ascii="Symbol" w:hAnsi="Symbol" w:hint="default"/>
      </w:rPr>
    </w:lvl>
    <w:lvl w:ilvl="4" w:tplc="B0E60254" w:tentative="1">
      <w:start w:val="1"/>
      <w:numFmt w:val="bullet"/>
      <w:lvlText w:val="o"/>
      <w:lvlJc w:val="left"/>
      <w:pPr>
        <w:ind w:left="3600" w:hanging="360"/>
      </w:pPr>
      <w:rPr>
        <w:rFonts w:ascii="Courier New" w:hAnsi="Courier New" w:cs="Courier New" w:hint="default"/>
      </w:rPr>
    </w:lvl>
    <w:lvl w:ilvl="5" w:tplc="88047D08" w:tentative="1">
      <w:start w:val="1"/>
      <w:numFmt w:val="bullet"/>
      <w:lvlText w:val=""/>
      <w:lvlJc w:val="left"/>
      <w:pPr>
        <w:ind w:left="4320" w:hanging="360"/>
      </w:pPr>
      <w:rPr>
        <w:rFonts w:ascii="Wingdings" w:hAnsi="Wingdings" w:hint="default"/>
      </w:rPr>
    </w:lvl>
    <w:lvl w:ilvl="6" w:tplc="2FBC9D82" w:tentative="1">
      <w:start w:val="1"/>
      <w:numFmt w:val="bullet"/>
      <w:lvlText w:val=""/>
      <w:lvlJc w:val="left"/>
      <w:pPr>
        <w:ind w:left="5040" w:hanging="360"/>
      </w:pPr>
      <w:rPr>
        <w:rFonts w:ascii="Symbol" w:hAnsi="Symbol" w:hint="default"/>
      </w:rPr>
    </w:lvl>
    <w:lvl w:ilvl="7" w:tplc="EF9E2BCE" w:tentative="1">
      <w:start w:val="1"/>
      <w:numFmt w:val="bullet"/>
      <w:lvlText w:val="o"/>
      <w:lvlJc w:val="left"/>
      <w:pPr>
        <w:ind w:left="5760" w:hanging="360"/>
      </w:pPr>
      <w:rPr>
        <w:rFonts w:ascii="Courier New" w:hAnsi="Courier New" w:cs="Courier New" w:hint="default"/>
      </w:rPr>
    </w:lvl>
    <w:lvl w:ilvl="8" w:tplc="D7380BC2" w:tentative="1">
      <w:start w:val="1"/>
      <w:numFmt w:val="bullet"/>
      <w:lvlText w:val=""/>
      <w:lvlJc w:val="left"/>
      <w:pPr>
        <w:ind w:left="6480" w:hanging="360"/>
      </w:pPr>
      <w:rPr>
        <w:rFonts w:ascii="Wingdings" w:hAnsi="Wingdings" w:hint="default"/>
      </w:rPr>
    </w:lvl>
  </w:abstractNum>
  <w:abstractNum w:abstractNumId="10" w15:restartNumberingAfterBreak="0">
    <w:nsid w:val="2C3646DA"/>
    <w:multiLevelType w:val="hybridMultilevel"/>
    <w:tmpl w:val="9C3EA47E"/>
    <w:lvl w:ilvl="0" w:tplc="9F66BB60">
      <w:start w:val="1"/>
      <w:numFmt w:val="bullet"/>
      <w:lvlText w:val=""/>
      <w:lvlJc w:val="left"/>
      <w:pPr>
        <w:ind w:left="720" w:hanging="360"/>
      </w:pPr>
      <w:rPr>
        <w:rFonts w:ascii="Symbol" w:hAnsi="Symbol" w:hint="default"/>
      </w:rPr>
    </w:lvl>
    <w:lvl w:ilvl="1" w:tplc="0038E65A" w:tentative="1">
      <w:start w:val="1"/>
      <w:numFmt w:val="bullet"/>
      <w:lvlText w:val="o"/>
      <w:lvlJc w:val="left"/>
      <w:pPr>
        <w:ind w:left="1440" w:hanging="360"/>
      </w:pPr>
      <w:rPr>
        <w:rFonts w:ascii="Courier New" w:hAnsi="Courier New" w:cs="Courier New" w:hint="default"/>
      </w:rPr>
    </w:lvl>
    <w:lvl w:ilvl="2" w:tplc="CF9630B6" w:tentative="1">
      <w:start w:val="1"/>
      <w:numFmt w:val="bullet"/>
      <w:lvlText w:val=""/>
      <w:lvlJc w:val="left"/>
      <w:pPr>
        <w:ind w:left="2160" w:hanging="360"/>
      </w:pPr>
      <w:rPr>
        <w:rFonts w:ascii="Wingdings" w:hAnsi="Wingdings" w:hint="default"/>
      </w:rPr>
    </w:lvl>
    <w:lvl w:ilvl="3" w:tplc="0C4C2316" w:tentative="1">
      <w:start w:val="1"/>
      <w:numFmt w:val="bullet"/>
      <w:lvlText w:val=""/>
      <w:lvlJc w:val="left"/>
      <w:pPr>
        <w:ind w:left="2880" w:hanging="360"/>
      </w:pPr>
      <w:rPr>
        <w:rFonts w:ascii="Symbol" w:hAnsi="Symbol" w:hint="default"/>
      </w:rPr>
    </w:lvl>
    <w:lvl w:ilvl="4" w:tplc="4E98B6EC" w:tentative="1">
      <w:start w:val="1"/>
      <w:numFmt w:val="bullet"/>
      <w:lvlText w:val="o"/>
      <w:lvlJc w:val="left"/>
      <w:pPr>
        <w:ind w:left="3600" w:hanging="360"/>
      </w:pPr>
      <w:rPr>
        <w:rFonts w:ascii="Courier New" w:hAnsi="Courier New" w:cs="Courier New" w:hint="default"/>
      </w:rPr>
    </w:lvl>
    <w:lvl w:ilvl="5" w:tplc="EFD41B24" w:tentative="1">
      <w:start w:val="1"/>
      <w:numFmt w:val="bullet"/>
      <w:lvlText w:val=""/>
      <w:lvlJc w:val="left"/>
      <w:pPr>
        <w:ind w:left="4320" w:hanging="360"/>
      </w:pPr>
      <w:rPr>
        <w:rFonts w:ascii="Wingdings" w:hAnsi="Wingdings" w:hint="default"/>
      </w:rPr>
    </w:lvl>
    <w:lvl w:ilvl="6" w:tplc="7C00852E" w:tentative="1">
      <w:start w:val="1"/>
      <w:numFmt w:val="bullet"/>
      <w:lvlText w:val=""/>
      <w:lvlJc w:val="left"/>
      <w:pPr>
        <w:ind w:left="5040" w:hanging="360"/>
      </w:pPr>
      <w:rPr>
        <w:rFonts w:ascii="Symbol" w:hAnsi="Symbol" w:hint="default"/>
      </w:rPr>
    </w:lvl>
    <w:lvl w:ilvl="7" w:tplc="ADAC2AC6" w:tentative="1">
      <w:start w:val="1"/>
      <w:numFmt w:val="bullet"/>
      <w:lvlText w:val="o"/>
      <w:lvlJc w:val="left"/>
      <w:pPr>
        <w:ind w:left="5760" w:hanging="360"/>
      </w:pPr>
      <w:rPr>
        <w:rFonts w:ascii="Courier New" w:hAnsi="Courier New" w:cs="Courier New" w:hint="default"/>
      </w:rPr>
    </w:lvl>
    <w:lvl w:ilvl="8" w:tplc="750A6990" w:tentative="1">
      <w:start w:val="1"/>
      <w:numFmt w:val="bullet"/>
      <w:lvlText w:val=""/>
      <w:lvlJc w:val="left"/>
      <w:pPr>
        <w:ind w:left="6480" w:hanging="360"/>
      </w:pPr>
      <w:rPr>
        <w:rFonts w:ascii="Wingdings" w:hAnsi="Wingdings" w:hint="default"/>
      </w:rPr>
    </w:lvl>
  </w:abstractNum>
  <w:abstractNum w:abstractNumId="11" w15:restartNumberingAfterBreak="0">
    <w:nsid w:val="308E061F"/>
    <w:multiLevelType w:val="multilevel"/>
    <w:tmpl w:val="03BEF5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2A6565D"/>
    <w:multiLevelType w:val="multilevel"/>
    <w:tmpl w:val="ECBEB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3A57E8D"/>
    <w:multiLevelType w:val="hybridMultilevel"/>
    <w:tmpl w:val="9606ED7C"/>
    <w:lvl w:ilvl="0" w:tplc="7C7E8ABE">
      <w:start w:val="1"/>
      <w:numFmt w:val="bullet"/>
      <w:lvlText w:val="o"/>
      <w:lvlJc w:val="left"/>
      <w:pPr>
        <w:ind w:left="1080" w:hanging="360"/>
      </w:pPr>
      <w:rPr>
        <w:rFonts w:ascii="Courier New" w:hAnsi="Courier New" w:cs="Courier New" w:hint="default"/>
      </w:rPr>
    </w:lvl>
    <w:lvl w:ilvl="1" w:tplc="05F600C6" w:tentative="1">
      <w:start w:val="1"/>
      <w:numFmt w:val="bullet"/>
      <w:lvlText w:val="o"/>
      <w:lvlJc w:val="left"/>
      <w:pPr>
        <w:ind w:left="1800" w:hanging="360"/>
      </w:pPr>
      <w:rPr>
        <w:rFonts w:ascii="Courier New" w:hAnsi="Courier New" w:cs="Courier New" w:hint="default"/>
      </w:rPr>
    </w:lvl>
    <w:lvl w:ilvl="2" w:tplc="FA8ECEA8" w:tentative="1">
      <w:start w:val="1"/>
      <w:numFmt w:val="bullet"/>
      <w:lvlText w:val=""/>
      <w:lvlJc w:val="left"/>
      <w:pPr>
        <w:ind w:left="2520" w:hanging="360"/>
      </w:pPr>
      <w:rPr>
        <w:rFonts w:ascii="Wingdings" w:hAnsi="Wingdings" w:hint="default"/>
      </w:rPr>
    </w:lvl>
    <w:lvl w:ilvl="3" w:tplc="81CAAFE8" w:tentative="1">
      <w:start w:val="1"/>
      <w:numFmt w:val="bullet"/>
      <w:lvlText w:val=""/>
      <w:lvlJc w:val="left"/>
      <w:pPr>
        <w:ind w:left="3240" w:hanging="360"/>
      </w:pPr>
      <w:rPr>
        <w:rFonts w:ascii="Symbol" w:hAnsi="Symbol" w:hint="default"/>
      </w:rPr>
    </w:lvl>
    <w:lvl w:ilvl="4" w:tplc="0B2E2E8E" w:tentative="1">
      <w:start w:val="1"/>
      <w:numFmt w:val="bullet"/>
      <w:lvlText w:val="o"/>
      <w:lvlJc w:val="left"/>
      <w:pPr>
        <w:ind w:left="3960" w:hanging="360"/>
      </w:pPr>
      <w:rPr>
        <w:rFonts w:ascii="Courier New" w:hAnsi="Courier New" w:cs="Courier New" w:hint="default"/>
      </w:rPr>
    </w:lvl>
    <w:lvl w:ilvl="5" w:tplc="670E0BDE" w:tentative="1">
      <w:start w:val="1"/>
      <w:numFmt w:val="bullet"/>
      <w:lvlText w:val=""/>
      <w:lvlJc w:val="left"/>
      <w:pPr>
        <w:ind w:left="4680" w:hanging="360"/>
      </w:pPr>
      <w:rPr>
        <w:rFonts w:ascii="Wingdings" w:hAnsi="Wingdings" w:hint="default"/>
      </w:rPr>
    </w:lvl>
    <w:lvl w:ilvl="6" w:tplc="A8402E66" w:tentative="1">
      <w:start w:val="1"/>
      <w:numFmt w:val="bullet"/>
      <w:lvlText w:val=""/>
      <w:lvlJc w:val="left"/>
      <w:pPr>
        <w:ind w:left="5400" w:hanging="360"/>
      </w:pPr>
      <w:rPr>
        <w:rFonts w:ascii="Symbol" w:hAnsi="Symbol" w:hint="default"/>
      </w:rPr>
    </w:lvl>
    <w:lvl w:ilvl="7" w:tplc="5A68A4A4" w:tentative="1">
      <w:start w:val="1"/>
      <w:numFmt w:val="bullet"/>
      <w:lvlText w:val="o"/>
      <w:lvlJc w:val="left"/>
      <w:pPr>
        <w:ind w:left="6120" w:hanging="360"/>
      </w:pPr>
      <w:rPr>
        <w:rFonts w:ascii="Courier New" w:hAnsi="Courier New" w:cs="Courier New" w:hint="default"/>
      </w:rPr>
    </w:lvl>
    <w:lvl w:ilvl="8" w:tplc="A632377E" w:tentative="1">
      <w:start w:val="1"/>
      <w:numFmt w:val="bullet"/>
      <w:lvlText w:val=""/>
      <w:lvlJc w:val="left"/>
      <w:pPr>
        <w:ind w:left="6840" w:hanging="360"/>
      </w:pPr>
      <w:rPr>
        <w:rFonts w:ascii="Wingdings" w:hAnsi="Wingdings" w:hint="default"/>
      </w:rPr>
    </w:lvl>
  </w:abstractNum>
  <w:abstractNum w:abstractNumId="14" w15:restartNumberingAfterBreak="0">
    <w:nsid w:val="34FC6CEA"/>
    <w:multiLevelType w:val="hybridMultilevel"/>
    <w:tmpl w:val="1DD039E4"/>
    <w:lvl w:ilvl="0" w:tplc="DD2A47EA">
      <w:start w:val="1"/>
      <w:numFmt w:val="bullet"/>
      <w:lvlText w:val=""/>
      <w:lvlJc w:val="left"/>
      <w:pPr>
        <w:ind w:left="720" w:hanging="360"/>
      </w:pPr>
      <w:rPr>
        <w:rFonts w:ascii="Symbol" w:hAnsi="Symbol" w:hint="default"/>
      </w:rPr>
    </w:lvl>
    <w:lvl w:ilvl="1" w:tplc="2B6C4D08" w:tentative="1">
      <w:start w:val="1"/>
      <w:numFmt w:val="bullet"/>
      <w:lvlText w:val="o"/>
      <w:lvlJc w:val="left"/>
      <w:pPr>
        <w:ind w:left="1440" w:hanging="360"/>
      </w:pPr>
      <w:rPr>
        <w:rFonts w:ascii="Courier New" w:hAnsi="Courier New" w:cs="Courier New" w:hint="default"/>
      </w:rPr>
    </w:lvl>
    <w:lvl w:ilvl="2" w:tplc="C21AF0D0" w:tentative="1">
      <w:start w:val="1"/>
      <w:numFmt w:val="bullet"/>
      <w:lvlText w:val=""/>
      <w:lvlJc w:val="left"/>
      <w:pPr>
        <w:ind w:left="2160" w:hanging="360"/>
      </w:pPr>
      <w:rPr>
        <w:rFonts w:ascii="Wingdings" w:hAnsi="Wingdings" w:hint="default"/>
      </w:rPr>
    </w:lvl>
    <w:lvl w:ilvl="3" w:tplc="E38AD392" w:tentative="1">
      <w:start w:val="1"/>
      <w:numFmt w:val="bullet"/>
      <w:lvlText w:val=""/>
      <w:lvlJc w:val="left"/>
      <w:pPr>
        <w:ind w:left="2880" w:hanging="360"/>
      </w:pPr>
      <w:rPr>
        <w:rFonts w:ascii="Symbol" w:hAnsi="Symbol" w:hint="default"/>
      </w:rPr>
    </w:lvl>
    <w:lvl w:ilvl="4" w:tplc="2F4E4AE0" w:tentative="1">
      <w:start w:val="1"/>
      <w:numFmt w:val="bullet"/>
      <w:lvlText w:val="o"/>
      <w:lvlJc w:val="left"/>
      <w:pPr>
        <w:ind w:left="3600" w:hanging="360"/>
      </w:pPr>
      <w:rPr>
        <w:rFonts w:ascii="Courier New" w:hAnsi="Courier New" w:cs="Courier New" w:hint="default"/>
      </w:rPr>
    </w:lvl>
    <w:lvl w:ilvl="5" w:tplc="E2241050" w:tentative="1">
      <w:start w:val="1"/>
      <w:numFmt w:val="bullet"/>
      <w:lvlText w:val=""/>
      <w:lvlJc w:val="left"/>
      <w:pPr>
        <w:ind w:left="4320" w:hanging="360"/>
      </w:pPr>
      <w:rPr>
        <w:rFonts w:ascii="Wingdings" w:hAnsi="Wingdings" w:hint="default"/>
      </w:rPr>
    </w:lvl>
    <w:lvl w:ilvl="6" w:tplc="3676D73C" w:tentative="1">
      <w:start w:val="1"/>
      <w:numFmt w:val="bullet"/>
      <w:lvlText w:val=""/>
      <w:lvlJc w:val="left"/>
      <w:pPr>
        <w:ind w:left="5040" w:hanging="360"/>
      </w:pPr>
      <w:rPr>
        <w:rFonts w:ascii="Symbol" w:hAnsi="Symbol" w:hint="default"/>
      </w:rPr>
    </w:lvl>
    <w:lvl w:ilvl="7" w:tplc="B51437DC" w:tentative="1">
      <w:start w:val="1"/>
      <w:numFmt w:val="bullet"/>
      <w:lvlText w:val="o"/>
      <w:lvlJc w:val="left"/>
      <w:pPr>
        <w:ind w:left="5760" w:hanging="360"/>
      </w:pPr>
      <w:rPr>
        <w:rFonts w:ascii="Courier New" w:hAnsi="Courier New" w:cs="Courier New" w:hint="default"/>
      </w:rPr>
    </w:lvl>
    <w:lvl w:ilvl="8" w:tplc="7D2EF31E" w:tentative="1">
      <w:start w:val="1"/>
      <w:numFmt w:val="bullet"/>
      <w:lvlText w:val=""/>
      <w:lvlJc w:val="left"/>
      <w:pPr>
        <w:ind w:left="6480" w:hanging="360"/>
      </w:pPr>
      <w:rPr>
        <w:rFonts w:ascii="Wingdings" w:hAnsi="Wingdings" w:hint="default"/>
      </w:rPr>
    </w:lvl>
  </w:abstractNum>
  <w:abstractNum w:abstractNumId="15" w15:restartNumberingAfterBreak="0">
    <w:nsid w:val="37FB63F6"/>
    <w:multiLevelType w:val="multilevel"/>
    <w:tmpl w:val="5DF4F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B2B2099"/>
    <w:multiLevelType w:val="multilevel"/>
    <w:tmpl w:val="9A58B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D8307EE"/>
    <w:multiLevelType w:val="hybridMultilevel"/>
    <w:tmpl w:val="C22EE7AA"/>
    <w:lvl w:ilvl="0" w:tplc="98044058">
      <w:start w:val="1"/>
      <w:numFmt w:val="bullet"/>
      <w:lvlText w:val=""/>
      <w:lvlJc w:val="left"/>
      <w:pPr>
        <w:ind w:left="720" w:hanging="360"/>
      </w:pPr>
      <w:rPr>
        <w:rFonts w:ascii="Symbol" w:hAnsi="Symbol" w:hint="default"/>
      </w:rPr>
    </w:lvl>
    <w:lvl w:ilvl="1" w:tplc="C9566FA0" w:tentative="1">
      <w:start w:val="1"/>
      <w:numFmt w:val="bullet"/>
      <w:lvlText w:val="o"/>
      <w:lvlJc w:val="left"/>
      <w:pPr>
        <w:ind w:left="1440" w:hanging="360"/>
      </w:pPr>
      <w:rPr>
        <w:rFonts w:ascii="Courier New" w:hAnsi="Courier New" w:cs="Courier New" w:hint="default"/>
      </w:rPr>
    </w:lvl>
    <w:lvl w:ilvl="2" w:tplc="BE0684D8" w:tentative="1">
      <w:start w:val="1"/>
      <w:numFmt w:val="bullet"/>
      <w:lvlText w:val=""/>
      <w:lvlJc w:val="left"/>
      <w:pPr>
        <w:ind w:left="2160" w:hanging="360"/>
      </w:pPr>
      <w:rPr>
        <w:rFonts w:ascii="Wingdings" w:hAnsi="Wingdings" w:hint="default"/>
      </w:rPr>
    </w:lvl>
    <w:lvl w:ilvl="3" w:tplc="F642C3E6" w:tentative="1">
      <w:start w:val="1"/>
      <w:numFmt w:val="bullet"/>
      <w:lvlText w:val=""/>
      <w:lvlJc w:val="left"/>
      <w:pPr>
        <w:ind w:left="2880" w:hanging="360"/>
      </w:pPr>
      <w:rPr>
        <w:rFonts w:ascii="Symbol" w:hAnsi="Symbol" w:hint="default"/>
      </w:rPr>
    </w:lvl>
    <w:lvl w:ilvl="4" w:tplc="FC2A9E5C" w:tentative="1">
      <w:start w:val="1"/>
      <w:numFmt w:val="bullet"/>
      <w:lvlText w:val="o"/>
      <w:lvlJc w:val="left"/>
      <w:pPr>
        <w:ind w:left="3600" w:hanging="360"/>
      </w:pPr>
      <w:rPr>
        <w:rFonts w:ascii="Courier New" w:hAnsi="Courier New" w:cs="Courier New" w:hint="default"/>
      </w:rPr>
    </w:lvl>
    <w:lvl w:ilvl="5" w:tplc="B61E2F30" w:tentative="1">
      <w:start w:val="1"/>
      <w:numFmt w:val="bullet"/>
      <w:lvlText w:val=""/>
      <w:lvlJc w:val="left"/>
      <w:pPr>
        <w:ind w:left="4320" w:hanging="360"/>
      </w:pPr>
      <w:rPr>
        <w:rFonts w:ascii="Wingdings" w:hAnsi="Wingdings" w:hint="default"/>
      </w:rPr>
    </w:lvl>
    <w:lvl w:ilvl="6" w:tplc="D464A756" w:tentative="1">
      <w:start w:val="1"/>
      <w:numFmt w:val="bullet"/>
      <w:lvlText w:val=""/>
      <w:lvlJc w:val="left"/>
      <w:pPr>
        <w:ind w:left="5040" w:hanging="360"/>
      </w:pPr>
      <w:rPr>
        <w:rFonts w:ascii="Symbol" w:hAnsi="Symbol" w:hint="default"/>
      </w:rPr>
    </w:lvl>
    <w:lvl w:ilvl="7" w:tplc="1CA0A29E" w:tentative="1">
      <w:start w:val="1"/>
      <w:numFmt w:val="bullet"/>
      <w:lvlText w:val="o"/>
      <w:lvlJc w:val="left"/>
      <w:pPr>
        <w:ind w:left="5760" w:hanging="360"/>
      </w:pPr>
      <w:rPr>
        <w:rFonts w:ascii="Courier New" w:hAnsi="Courier New" w:cs="Courier New" w:hint="default"/>
      </w:rPr>
    </w:lvl>
    <w:lvl w:ilvl="8" w:tplc="F9828016" w:tentative="1">
      <w:start w:val="1"/>
      <w:numFmt w:val="bullet"/>
      <w:lvlText w:val=""/>
      <w:lvlJc w:val="left"/>
      <w:pPr>
        <w:ind w:left="6480" w:hanging="360"/>
      </w:pPr>
      <w:rPr>
        <w:rFonts w:ascii="Wingdings" w:hAnsi="Wingdings" w:hint="default"/>
      </w:rPr>
    </w:lvl>
  </w:abstractNum>
  <w:abstractNum w:abstractNumId="18" w15:restartNumberingAfterBreak="0">
    <w:nsid w:val="3F3926B2"/>
    <w:multiLevelType w:val="hybridMultilevel"/>
    <w:tmpl w:val="19C88A54"/>
    <w:lvl w:ilvl="0" w:tplc="641AAE52">
      <w:start w:val="1"/>
      <w:numFmt w:val="bullet"/>
      <w:lvlText w:val=""/>
      <w:lvlJc w:val="left"/>
      <w:pPr>
        <w:ind w:left="720" w:hanging="360"/>
      </w:pPr>
      <w:rPr>
        <w:rFonts w:ascii="Symbol" w:hAnsi="Symbol" w:hint="default"/>
      </w:rPr>
    </w:lvl>
    <w:lvl w:ilvl="1" w:tplc="2916A27A" w:tentative="1">
      <w:start w:val="1"/>
      <w:numFmt w:val="bullet"/>
      <w:lvlText w:val="o"/>
      <w:lvlJc w:val="left"/>
      <w:pPr>
        <w:ind w:left="1440" w:hanging="360"/>
      </w:pPr>
      <w:rPr>
        <w:rFonts w:ascii="Courier New" w:hAnsi="Courier New" w:cs="Courier New" w:hint="default"/>
      </w:rPr>
    </w:lvl>
    <w:lvl w:ilvl="2" w:tplc="901E4D76" w:tentative="1">
      <w:start w:val="1"/>
      <w:numFmt w:val="bullet"/>
      <w:lvlText w:val=""/>
      <w:lvlJc w:val="left"/>
      <w:pPr>
        <w:ind w:left="2160" w:hanging="360"/>
      </w:pPr>
      <w:rPr>
        <w:rFonts w:ascii="Wingdings" w:hAnsi="Wingdings" w:hint="default"/>
      </w:rPr>
    </w:lvl>
    <w:lvl w:ilvl="3" w:tplc="F9C0BE0C" w:tentative="1">
      <w:start w:val="1"/>
      <w:numFmt w:val="bullet"/>
      <w:lvlText w:val=""/>
      <w:lvlJc w:val="left"/>
      <w:pPr>
        <w:ind w:left="2880" w:hanging="360"/>
      </w:pPr>
      <w:rPr>
        <w:rFonts w:ascii="Symbol" w:hAnsi="Symbol" w:hint="default"/>
      </w:rPr>
    </w:lvl>
    <w:lvl w:ilvl="4" w:tplc="542C89B2" w:tentative="1">
      <w:start w:val="1"/>
      <w:numFmt w:val="bullet"/>
      <w:lvlText w:val="o"/>
      <w:lvlJc w:val="left"/>
      <w:pPr>
        <w:ind w:left="3600" w:hanging="360"/>
      </w:pPr>
      <w:rPr>
        <w:rFonts w:ascii="Courier New" w:hAnsi="Courier New" w:cs="Courier New" w:hint="default"/>
      </w:rPr>
    </w:lvl>
    <w:lvl w:ilvl="5" w:tplc="06FC7162" w:tentative="1">
      <w:start w:val="1"/>
      <w:numFmt w:val="bullet"/>
      <w:lvlText w:val=""/>
      <w:lvlJc w:val="left"/>
      <w:pPr>
        <w:ind w:left="4320" w:hanging="360"/>
      </w:pPr>
      <w:rPr>
        <w:rFonts w:ascii="Wingdings" w:hAnsi="Wingdings" w:hint="default"/>
      </w:rPr>
    </w:lvl>
    <w:lvl w:ilvl="6" w:tplc="2E06E25A" w:tentative="1">
      <w:start w:val="1"/>
      <w:numFmt w:val="bullet"/>
      <w:lvlText w:val=""/>
      <w:lvlJc w:val="left"/>
      <w:pPr>
        <w:ind w:left="5040" w:hanging="360"/>
      </w:pPr>
      <w:rPr>
        <w:rFonts w:ascii="Symbol" w:hAnsi="Symbol" w:hint="default"/>
      </w:rPr>
    </w:lvl>
    <w:lvl w:ilvl="7" w:tplc="547EDA3C" w:tentative="1">
      <w:start w:val="1"/>
      <w:numFmt w:val="bullet"/>
      <w:lvlText w:val="o"/>
      <w:lvlJc w:val="left"/>
      <w:pPr>
        <w:ind w:left="5760" w:hanging="360"/>
      </w:pPr>
      <w:rPr>
        <w:rFonts w:ascii="Courier New" w:hAnsi="Courier New" w:cs="Courier New" w:hint="default"/>
      </w:rPr>
    </w:lvl>
    <w:lvl w:ilvl="8" w:tplc="BDF02210" w:tentative="1">
      <w:start w:val="1"/>
      <w:numFmt w:val="bullet"/>
      <w:lvlText w:val=""/>
      <w:lvlJc w:val="left"/>
      <w:pPr>
        <w:ind w:left="6480" w:hanging="360"/>
      </w:pPr>
      <w:rPr>
        <w:rFonts w:ascii="Wingdings" w:hAnsi="Wingdings" w:hint="default"/>
      </w:rPr>
    </w:lvl>
  </w:abstractNum>
  <w:abstractNum w:abstractNumId="19" w15:restartNumberingAfterBreak="0">
    <w:nsid w:val="5893356B"/>
    <w:multiLevelType w:val="multilevel"/>
    <w:tmpl w:val="0A1AD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6F4736"/>
    <w:multiLevelType w:val="hybridMultilevel"/>
    <w:tmpl w:val="4E7AF564"/>
    <w:lvl w:ilvl="0" w:tplc="C46632DE">
      <w:start w:val="1"/>
      <w:numFmt w:val="bullet"/>
      <w:lvlText w:val=""/>
      <w:lvlJc w:val="left"/>
      <w:pPr>
        <w:ind w:left="960" w:hanging="360"/>
      </w:pPr>
      <w:rPr>
        <w:rFonts w:ascii="Symbol" w:hAnsi="Symbol" w:hint="default"/>
      </w:rPr>
    </w:lvl>
    <w:lvl w:ilvl="1" w:tplc="E08A9E2C">
      <w:start w:val="1"/>
      <w:numFmt w:val="bullet"/>
      <w:lvlText w:val="o"/>
      <w:lvlJc w:val="left"/>
      <w:pPr>
        <w:ind w:left="1680" w:hanging="360"/>
      </w:pPr>
      <w:rPr>
        <w:rFonts w:ascii="Courier New" w:hAnsi="Courier New" w:cs="Courier New" w:hint="default"/>
      </w:rPr>
    </w:lvl>
    <w:lvl w:ilvl="2" w:tplc="7ADA7582" w:tentative="1">
      <w:start w:val="1"/>
      <w:numFmt w:val="bullet"/>
      <w:lvlText w:val=""/>
      <w:lvlJc w:val="left"/>
      <w:pPr>
        <w:ind w:left="2400" w:hanging="360"/>
      </w:pPr>
      <w:rPr>
        <w:rFonts w:ascii="Wingdings" w:hAnsi="Wingdings" w:hint="default"/>
      </w:rPr>
    </w:lvl>
    <w:lvl w:ilvl="3" w:tplc="837A439C" w:tentative="1">
      <w:start w:val="1"/>
      <w:numFmt w:val="bullet"/>
      <w:lvlText w:val=""/>
      <w:lvlJc w:val="left"/>
      <w:pPr>
        <w:ind w:left="3120" w:hanging="360"/>
      </w:pPr>
      <w:rPr>
        <w:rFonts w:ascii="Symbol" w:hAnsi="Symbol" w:hint="default"/>
      </w:rPr>
    </w:lvl>
    <w:lvl w:ilvl="4" w:tplc="0D442EC6" w:tentative="1">
      <w:start w:val="1"/>
      <w:numFmt w:val="bullet"/>
      <w:lvlText w:val="o"/>
      <w:lvlJc w:val="left"/>
      <w:pPr>
        <w:ind w:left="3840" w:hanging="360"/>
      </w:pPr>
      <w:rPr>
        <w:rFonts w:ascii="Courier New" w:hAnsi="Courier New" w:cs="Courier New" w:hint="default"/>
      </w:rPr>
    </w:lvl>
    <w:lvl w:ilvl="5" w:tplc="AE3248CA" w:tentative="1">
      <w:start w:val="1"/>
      <w:numFmt w:val="bullet"/>
      <w:lvlText w:val=""/>
      <w:lvlJc w:val="left"/>
      <w:pPr>
        <w:ind w:left="4560" w:hanging="360"/>
      </w:pPr>
      <w:rPr>
        <w:rFonts w:ascii="Wingdings" w:hAnsi="Wingdings" w:hint="default"/>
      </w:rPr>
    </w:lvl>
    <w:lvl w:ilvl="6" w:tplc="F6EC7B6C" w:tentative="1">
      <w:start w:val="1"/>
      <w:numFmt w:val="bullet"/>
      <w:lvlText w:val=""/>
      <w:lvlJc w:val="left"/>
      <w:pPr>
        <w:ind w:left="5280" w:hanging="360"/>
      </w:pPr>
      <w:rPr>
        <w:rFonts w:ascii="Symbol" w:hAnsi="Symbol" w:hint="default"/>
      </w:rPr>
    </w:lvl>
    <w:lvl w:ilvl="7" w:tplc="58705312" w:tentative="1">
      <w:start w:val="1"/>
      <w:numFmt w:val="bullet"/>
      <w:lvlText w:val="o"/>
      <w:lvlJc w:val="left"/>
      <w:pPr>
        <w:ind w:left="6000" w:hanging="360"/>
      </w:pPr>
      <w:rPr>
        <w:rFonts w:ascii="Courier New" w:hAnsi="Courier New" w:cs="Courier New" w:hint="default"/>
      </w:rPr>
    </w:lvl>
    <w:lvl w:ilvl="8" w:tplc="38BE227A" w:tentative="1">
      <w:start w:val="1"/>
      <w:numFmt w:val="bullet"/>
      <w:lvlText w:val=""/>
      <w:lvlJc w:val="left"/>
      <w:pPr>
        <w:ind w:left="6720" w:hanging="360"/>
      </w:pPr>
      <w:rPr>
        <w:rFonts w:ascii="Wingdings" w:hAnsi="Wingdings" w:hint="default"/>
      </w:rPr>
    </w:lvl>
  </w:abstractNum>
  <w:abstractNum w:abstractNumId="21" w15:restartNumberingAfterBreak="0">
    <w:nsid w:val="5C487D10"/>
    <w:multiLevelType w:val="multilevel"/>
    <w:tmpl w:val="4E7AF564"/>
    <w:styleLink w:val="CurrentList1"/>
    <w:lvl w:ilvl="0">
      <w:start w:val="1"/>
      <w:numFmt w:val="bullet"/>
      <w:lvlText w:val=""/>
      <w:lvlJc w:val="left"/>
      <w:pPr>
        <w:ind w:left="960" w:hanging="360"/>
      </w:pPr>
      <w:rPr>
        <w:rFonts w:ascii="Symbol" w:hAnsi="Symbol" w:hint="default"/>
      </w:rPr>
    </w:lvl>
    <w:lvl w:ilvl="1">
      <w:start w:val="1"/>
      <w:numFmt w:val="bullet"/>
      <w:lvlText w:val="o"/>
      <w:lvlJc w:val="left"/>
      <w:pPr>
        <w:ind w:left="1680" w:hanging="360"/>
      </w:pPr>
      <w:rPr>
        <w:rFonts w:ascii="Courier New" w:hAnsi="Courier New" w:cs="Courier New" w:hint="default"/>
      </w:rPr>
    </w:lvl>
    <w:lvl w:ilvl="2">
      <w:start w:val="1"/>
      <w:numFmt w:val="bullet"/>
      <w:lvlText w:val=""/>
      <w:lvlJc w:val="left"/>
      <w:pPr>
        <w:ind w:left="2400" w:hanging="360"/>
      </w:pPr>
      <w:rPr>
        <w:rFonts w:ascii="Wingdings" w:hAnsi="Wingdings" w:hint="default"/>
      </w:rPr>
    </w:lvl>
    <w:lvl w:ilvl="3">
      <w:start w:val="1"/>
      <w:numFmt w:val="bullet"/>
      <w:lvlText w:val=""/>
      <w:lvlJc w:val="left"/>
      <w:pPr>
        <w:ind w:left="3120" w:hanging="360"/>
      </w:pPr>
      <w:rPr>
        <w:rFonts w:ascii="Symbol" w:hAnsi="Symbol" w:hint="default"/>
      </w:rPr>
    </w:lvl>
    <w:lvl w:ilvl="4">
      <w:start w:val="1"/>
      <w:numFmt w:val="bullet"/>
      <w:lvlText w:val="o"/>
      <w:lvlJc w:val="left"/>
      <w:pPr>
        <w:ind w:left="3840" w:hanging="360"/>
      </w:pPr>
      <w:rPr>
        <w:rFonts w:ascii="Courier New" w:hAnsi="Courier New" w:cs="Courier New" w:hint="default"/>
      </w:rPr>
    </w:lvl>
    <w:lvl w:ilvl="5">
      <w:start w:val="1"/>
      <w:numFmt w:val="bullet"/>
      <w:lvlText w:val=""/>
      <w:lvlJc w:val="left"/>
      <w:pPr>
        <w:ind w:left="4560" w:hanging="360"/>
      </w:pPr>
      <w:rPr>
        <w:rFonts w:ascii="Wingdings" w:hAnsi="Wingdings" w:hint="default"/>
      </w:rPr>
    </w:lvl>
    <w:lvl w:ilvl="6">
      <w:start w:val="1"/>
      <w:numFmt w:val="bullet"/>
      <w:lvlText w:val=""/>
      <w:lvlJc w:val="left"/>
      <w:pPr>
        <w:ind w:left="5280" w:hanging="360"/>
      </w:pPr>
      <w:rPr>
        <w:rFonts w:ascii="Symbol" w:hAnsi="Symbol" w:hint="default"/>
      </w:rPr>
    </w:lvl>
    <w:lvl w:ilvl="7">
      <w:start w:val="1"/>
      <w:numFmt w:val="bullet"/>
      <w:lvlText w:val="o"/>
      <w:lvlJc w:val="left"/>
      <w:pPr>
        <w:ind w:left="6000" w:hanging="360"/>
      </w:pPr>
      <w:rPr>
        <w:rFonts w:ascii="Courier New" w:hAnsi="Courier New" w:cs="Courier New" w:hint="default"/>
      </w:rPr>
    </w:lvl>
    <w:lvl w:ilvl="8">
      <w:start w:val="1"/>
      <w:numFmt w:val="bullet"/>
      <w:lvlText w:val=""/>
      <w:lvlJc w:val="left"/>
      <w:pPr>
        <w:ind w:left="6720" w:hanging="360"/>
      </w:pPr>
      <w:rPr>
        <w:rFonts w:ascii="Wingdings" w:hAnsi="Wingdings" w:hint="default"/>
      </w:rPr>
    </w:lvl>
  </w:abstractNum>
  <w:abstractNum w:abstractNumId="22" w15:restartNumberingAfterBreak="0">
    <w:nsid w:val="5CFE3E0C"/>
    <w:multiLevelType w:val="multilevel"/>
    <w:tmpl w:val="3F96E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D9F6ED9"/>
    <w:multiLevelType w:val="hybridMultilevel"/>
    <w:tmpl w:val="64244FA2"/>
    <w:lvl w:ilvl="0" w:tplc="9FEA85AE">
      <w:start w:val="1"/>
      <w:numFmt w:val="bullet"/>
      <w:lvlText w:val=""/>
      <w:lvlJc w:val="left"/>
      <w:pPr>
        <w:ind w:left="720" w:hanging="360"/>
      </w:pPr>
      <w:rPr>
        <w:rFonts w:ascii="Symbol" w:hAnsi="Symbol" w:hint="default"/>
      </w:rPr>
    </w:lvl>
    <w:lvl w:ilvl="1" w:tplc="EBCC975A" w:tentative="1">
      <w:start w:val="1"/>
      <w:numFmt w:val="bullet"/>
      <w:lvlText w:val="o"/>
      <w:lvlJc w:val="left"/>
      <w:pPr>
        <w:ind w:left="1440" w:hanging="360"/>
      </w:pPr>
      <w:rPr>
        <w:rFonts w:ascii="Courier New" w:hAnsi="Courier New" w:hint="default"/>
      </w:rPr>
    </w:lvl>
    <w:lvl w:ilvl="2" w:tplc="F4203586" w:tentative="1">
      <w:start w:val="1"/>
      <w:numFmt w:val="bullet"/>
      <w:lvlText w:val=""/>
      <w:lvlJc w:val="left"/>
      <w:pPr>
        <w:ind w:left="2160" w:hanging="360"/>
      </w:pPr>
      <w:rPr>
        <w:rFonts w:ascii="Wingdings" w:hAnsi="Wingdings" w:hint="default"/>
      </w:rPr>
    </w:lvl>
    <w:lvl w:ilvl="3" w:tplc="A2227A36" w:tentative="1">
      <w:start w:val="1"/>
      <w:numFmt w:val="bullet"/>
      <w:lvlText w:val=""/>
      <w:lvlJc w:val="left"/>
      <w:pPr>
        <w:ind w:left="2880" w:hanging="360"/>
      </w:pPr>
      <w:rPr>
        <w:rFonts w:ascii="Symbol" w:hAnsi="Symbol" w:hint="default"/>
      </w:rPr>
    </w:lvl>
    <w:lvl w:ilvl="4" w:tplc="FBDA668A" w:tentative="1">
      <w:start w:val="1"/>
      <w:numFmt w:val="bullet"/>
      <w:lvlText w:val="o"/>
      <w:lvlJc w:val="left"/>
      <w:pPr>
        <w:ind w:left="3600" w:hanging="360"/>
      </w:pPr>
      <w:rPr>
        <w:rFonts w:ascii="Courier New" w:hAnsi="Courier New" w:hint="default"/>
      </w:rPr>
    </w:lvl>
    <w:lvl w:ilvl="5" w:tplc="52E47B92" w:tentative="1">
      <w:start w:val="1"/>
      <w:numFmt w:val="bullet"/>
      <w:lvlText w:val=""/>
      <w:lvlJc w:val="left"/>
      <w:pPr>
        <w:ind w:left="4320" w:hanging="360"/>
      </w:pPr>
      <w:rPr>
        <w:rFonts w:ascii="Wingdings" w:hAnsi="Wingdings" w:hint="default"/>
      </w:rPr>
    </w:lvl>
    <w:lvl w:ilvl="6" w:tplc="02582C56" w:tentative="1">
      <w:start w:val="1"/>
      <w:numFmt w:val="bullet"/>
      <w:lvlText w:val=""/>
      <w:lvlJc w:val="left"/>
      <w:pPr>
        <w:ind w:left="5040" w:hanging="360"/>
      </w:pPr>
      <w:rPr>
        <w:rFonts w:ascii="Symbol" w:hAnsi="Symbol" w:hint="default"/>
      </w:rPr>
    </w:lvl>
    <w:lvl w:ilvl="7" w:tplc="40D6E3A6" w:tentative="1">
      <w:start w:val="1"/>
      <w:numFmt w:val="bullet"/>
      <w:lvlText w:val="o"/>
      <w:lvlJc w:val="left"/>
      <w:pPr>
        <w:ind w:left="5760" w:hanging="360"/>
      </w:pPr>
      <w:rPr>
        <w:rFonts w:ascii="Courier New" w:hAnsi="Courier New" w:hint="default"/>
      </w:rPr>
    </w:lvl>
    <w:lvl w:ilvl="8" w:tplc="FEAEF56E" w:tentative="1">
      <w:start w:val="1"/>
      <w:numFmt w:val="bullet"/>
      <w:lvlText w:val=""/>
      <w:lvlJc w:val="left"/>
      <w:pPr>
        <w:ind w:left="6480" w:hanging="360"/>
      </w:pPr>
      <w:rPr>
        <w:rFonts w:ascii="Wingdings" w:hAnsi="Wingdings" w:hint="default"/>
      </w:rPr>
    </w:lvl>
  </w:abstractNum>
  <w:abstractNum w:abstractNumId="24" w15:restartNumberingAfterBreak="0">
    <w:nsid w:val="677F35CE"/>
    <w:multiLevelType w:val="multilevel"/>
    <w:tmpl w:val="B8C0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8037CFD"/>
    <w:multiLevelType w:val="multilevel"/>
    <w:tmpl w:val="7F3483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BFA31D1"/>
    <w:multiLevelType w:val="multilevel"/>
    <w:tmpl w:val="CACA5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70D0177"/>
    <w:multiLevelType w:val="multilevel"/>
    <w:tmpl w:val="C1B61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78B637E"/>
    <w:multiLevelType w:val="multilevel"/>
    <w:tmpl w:val="68E6C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CD97456"/>
    <w:multiLevelType w:val="multilevel"/>
    <w:tmpl w:val="B8FC0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1489861">
    <w:abstractNumId w:val="3"/>
  </w:num>
  <w:num w:numId="2" w16cid:durableId="429010193">
    <w:abstractNumId w:val="19"/>
  </w:num>
  <w:num w:numId="3" w16cid:durableId="404885438">
    <w:abstractNumId w:val="24"/>
  </w:num>
  <w:num w:numId="4" w16cid:durableId="900673853">
    <w:abstractNumId w:val="2"/>
  </w:num>
  <w:num w:numId="5" w16cid:durableId="1167789085">
    <w:abstractNumId w:val="0"/>
  </w:num>
  <w:num w:numId="6" w16cid:durableId="377164062">
    <w:abstractNumId w:val="4"/>
  </w:num>
  <w:num w:numId="7" w16cid:durableId="1206528842">
    <w:abstractNumId w:val="13"/>
  </w:num>
  <w:num w:numId="8" w16cid:durableId="1101494001">
    <w:abstractNumId w:val="29"/>
  </w:num>
  <w:num w:numId="9" w16cid:durableId="993602029">
    <w:abstractNumId w:val="20"/>
  </w:num>
  <w:num w:numId="10" w16cid:durableId="2108580071">
    <w:abstractNumId w:val="22"/>
  </w:num>
  <w:num w:numId="11" w16cid:durableId="450128653">
    <w:abstractNumId w:val="6"/>
  </w:num>
  <w:num w:numId="12" w16cid:durableId="516888260">
    <w:abstractNumId w:val="23"/>
  </w:num>
  <w:num w:numId="13" w16cid:durableId="1813251090">
    <w:abstractNumId w:val="25"/>
  </w:num>
  <w:num w:numId="14" w16cid:durableId="1035621131">
    <w:abstractNumId w:val="8"/>
  </w:num>
  <w:num w:numId="15" w16cid:durableId="2056735670">
    <w:abstractNumId w:val="12"/>
  </w:num>
  <w:num w:numId="16" w16cid:durableId="760373766">
    <w:abstractNumId w:val="9"/>
  </w:num>
  <w:num w:numId="17" w16cid:durableId="532352817">
    <w:abstractNumId w:val="27"/>
  </w:num>
  <w:num w:numId="18" w16cid:durableId="1816801643">
    <w:abstractNumId w:val="26"/>
  </w:num>
  <w:num w:numId="19" w16cid:durableId="1261137719">
    <w:abstractNumId w:val="1"/>
  </w:num>
  <w:num w:numId="20" w16cid:durableId="1061832332">
    <w:abstractNumId w:val="16"/>
  </w:num>
  <w:num w:numId="21" w16cid:durableId="448204348">
    <w:abstractNumId w:val="14"/>
  </w:num>
  <w:num w:numId="22" w16cid:durableId="2053536735">
    <w:abstractNumId w:val="15"/>
  </w:num>
  <w:num w:numId="23" w16cid:durableId="141168054">
    <w:abstractNumId w:val="7"/>
  </w:num>
  <w:num w:numId="24" w16cid:durableId="1028094822">
    <w:abstractNumId w:val="28"/>
  </w:num>
  <w:num w:numId="25" w16cid:durableId="614289259">
    <w:abstractNumId w:val="11"/>
  </w:num>
  <w:num w:numId="26" w16cid:durableId="265234230">
    <w:abstractNumId w:val="5"/>
  </w:num>
  <w:num w:numId="27" w16cid:durableId="1213611998">
    <w:abstractNumId w:val="21"/>
  </w:num>
  <w:num w:numId="28" w16cid:durableId="817572311">
    <w:abstractNumId w:val="10"/>
  </w:num>
  <w:num w:numId="29" w16cid:durableId="671686029">
    <w:abstractNumId w:val="18"/>
  </w:num>
  <w:num w:numId="30" w16cid:durableId="1420712090">
    <w:abstractNumId w:val="1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052"/>
    <w:rsid w:val="0000150B"/>
    <w:rsid w:val="0000518E"/>
    <w:rsid w:val="00006912"/>
    <w:rsid w:val="000219FA"/>
    <w:rsid w:val="00023A60"/>
    <w:rsid w:val="000313CF"/>
    <w:rsid w:val="0003266F"/>
    <w:rsid w:val="00033539"/>
    <w:rsid w:val="00034372"/>
    <w:rsid w:val="000345A4"/>
    <w:rsid w:val="00035197"/>
    <w:rsid w:val="00037494"/>
    <w:rsid w:val="00037AEB"/>
    <w:rsid w:val="000459D5"/>
    <w:rsid w:val="00046A09"/>
    <w:rsid w:val="00046E89"/>
    <w:rsid w:val="0005259E"/>
    <w:rsid w:val="00057064"/>
    <w:rsid w:val="000657B7"/>
    <w:rsid w:val="000702C2"/>
    <w:rsid w:val="0007472D"/>
    <w:rsid w:val="0009002F"/>
    <w:rsid w:val="00091345"/>
    <w:rsid w:val="00093791"/>
    <w:rsid w:val="000937E1"/>
    <w:rsid w:val="0009639A"/>
    <w:rsid w:val="000A0255"/>
    <w:rsid w:val="000A388F"/>
    <w:rsid w:val="000B7B54"/>
    <w:rsid w:val="000C2CE5"/>
    <w:rsid w:val="000C3038"/>
    <w:rsid w:val="000C3A5A"/>
    <w:rsid w:val="000C3DF5"/>
    <w:rsid w:val="000C4DF8"/>
    <w:rsid w:val="000C70B1"/>
    <w:rsid w:val="000E0830"/>
    <w:rsid w:val="000E5ED5"/>
    <w:rsid w:val="000F6730"/>
    <w:rsid w:val="0010314C"/>
    <w:rsid w:val="001053AB"/>
    <w:rsid w:val="00106426"/>
    <w:rsid w:val="001079F3"/>
    <w:rsid w:val="0011467D"/>
    <w:rsid w:val="001172D6"/>
    <w:rsid w:val="001174A8"/>
    <w:rsid w:val="00123E96"/>
    <w:rsid w:val="0012630D"/>
    <w:rsid w:val="001265D6"/>
    <w:rsid w:val="00133140"/>
    <w:rsid w:val="00134087"/>
    <w:rsid w:val="00141E32"/>
    <w:rsid w:val="00143B90"/>
    <w:rsid w:val="0014751B"/>
    <w:rsid w:val="00154C26"/>
    <w:rsid w:val="00155369"/>
    <w:rsid w:val="00157B04"/>
    <w:rsid w:val="00162270"/>
    <w:rsid w:val="001708B5"/>
    <w:rsid w:val="001712CF"/>
    <w:rsid w:val="00180988"/>
    <w:rsid w:val="00183F90"/>
    <w:rsid w:val="00186822"/>
    <w:rsid w:val="0019208C"/>
    <w:rsid w:val="00192744"/>
    <w:rsid w:val="00196329"/>
    <w:rsid w:val="001A1BB6"/>
    <w:rsid w:val="001A67E1"/>
    <w:rsid w:val="001B0A5C"/>
    <w:rsid w:val="001B11AA"/>
    <w:rsid w:val="001C0E19"/>
    <w:rsid w:val="001C2A8E"/>
    <w:rsid w:val="001D0576"/>
    <w:rsid w:val="001D1C9C"/>
    <w:rsid w:val="001D2053"/>
    <w:rsid w:val="001E2755"/>
    <w:rsid w:val="001F25EC"/>
    <w:rsid w:val="001F5EE5"/>
    <w:rsid w:val="001F6853"/>
    <w:rsid w:val="0020074E"/>
    <w:rsid w:val="00202524"/>
    <w:rsid w:val="00205381"/>
    <w:rsid w:val="002075AC"/>
    <w:rsid w:val="00212538"/>
    <w:rsid w:val="00212CAF"/>
    <w:rsid w:val="00216CF2"/>
    <w:rsid w:val="00221328"/>
    <w:rsid w:val="00223079"/>
    <w:rsid w:val="002250DE"/>
    <w:rsid w:val="002338E4"/>
    <w:rsid w:val="002423BF"/>
    <w:rsid w:val="002635CA"/>
    <w:rsid w:val="00264335"/>
    <w:rsid w:val="002661FE"/>
    <w:rsid w:val="00266D1F"/>
    <w:rsid w:val="00267265"/>
    <w:rsid w:val="00271BEB"/>
    <w:rsid w:val="00276B32"/>
    <w:rsid w:val="00282663"/>
    <w:rsid w:val="0028401E"/>
    <w:rsid w:val="00292BD2"/>
    <w:rsid w:val="00295E8C"/>
    <w:rsid w:val="002A0B7E"/>
    <w:rsid w:val="002A601D"/>
    <w:rsid w:val="002A617B"/>
    <w:rsid w:val="002A6CAF"/>
    <w:rsid w:val="002C2645"/>
    <w:rsid w:val="002C5077"/>
    <w:rsid w:val="002D2F8E"/>
    <w:rsid w:val="002D6E19"/>
    <w:rsid w:val="002E0612"/>
    <w:rsid w:val="002E1154"/>
    <w:rsid w:val="002E2F47"/>
    <w:rsid w:val="002E789A"/>
    <w:rsid w:val="002F0878"/>
    <w:rsid w:val="002F08B7"/>
    <w:rsid w:val="002F2C8A"/>
    <w:rsid w:val="0030538D"/>
    <w:rsid w:val="00312E24"/>
    <w:rsid w:val="00315B08"/>
    <w:rsid w:val="003200E8"/>
    <w:rsid w:val="00322140"/>
    <w:rsid w:val="00327134"/>
    <w:rsid w:val="003467F3"/>
    <w:rsid w:val="00353962"/>
    <w:rsid w:val="00355986"/>
    <w:rsid w:val="00360DE0"/>
    <w:rsid w:val="00362C41"/>
    <w:rsid w:val="0036322F"/>
    <w:rsid w:val="003633B4"/>
    <w:rsid w:val="003653B9"/>
    <w:rsid w:val="00383E38"/>
    <w:rsid w:val="003963EB"/>
    <w:rsid w:val="0039739C"/>
    <w:rsid w:val="003B1EC9"/>
    <w:rsid w:val="003B6862"/>
    <w:rsid w:val="003B725F"/>
    <w:rsid w:val="003C6AAD"/>
    <w:rsid w:val="003D3357"/>
    <w:rsid w:val="003E6BCB"/>
    <w:rsid w:val="003E7880"/>
    <w:rsid w:val="003F1CCF"/>
    <w:rsid w:val="003F32B8"/>
    <w:rsid w:val="003F60CD"/>
    <w:rsid w:val="003F6292"/>
    <w:rsid w:val="0040300A"/>
    <w:rsid w:val="004037D7"/>
    <w:rsid w:val="00404367"/>
    <w:rsid w:val="00436F05"/>
    <w:rsid w:val="004440B4"/>
    <w:rsid w:val="00450378"/>
    <w:rsid w:val="004557B4"/>
    <w:rsid w:val="004628FD"/>
    <w:rsid w:val="00465BDF"/>
    <w:rsid w:val="00480254"/>
    <w:rsid w:val="00483FE3"/>
    <w:rsid w:val="00486AA4"/>
    <w:rsid w:val="004950BB"/>
    <w:rsid w:val="00496B8A"/>
    <w:rsid w:val="004A3359"/>
    <w:rsid w:val="004A62E2"/>
    <w:rsid w:val="004A7299"/>
    <w:rsid w:val="004B1817"/>
    <w:rsid w:val="004B1993"/>
    <w:rsid w:val="004B548A"/>
    <w:rsid w:val="004C3A43"/>
    <w:rsid w:val="004C3ED3"/>
    <w:rsid w:val="004C4D11"/>
    <w:rsid w:val="004C580D"/>
    <w:rsid w:val="004C68D8"/>
    <w:rsid w:val="004C7CFF"/>
    <w:rsid w:val="004D009E"/>
    <w:rsid w:val="004D2007"/>
    <w:rsid w:val="004D3F89"/>
    <w:rsid w:val="004D42B1"/>
    <w:rsid w:val="004D66BB"/>
    <w:rsid w:val="004E67C3"/>
    <w:rsid w:val="004F36D3"/>
    <w:rsid w:val="004F3702"/>
    <w:rsid w:val="004F595F"/>
    <w:rsid w:val="00501E59"/>
    <w:rsid w:val="0050211D"/>
    <w:rsid w:val="00504DFA"/>
    <w:rsid w:val="00507BC7"/>
    <w:rsid w:val="00510DF8"/>
    <w:rsid w:val="00511E56"/>
    <w:rsid w:val="0052662B"/>
    <w:rsid w:val="00527BC1"/>
    <w:rsid w:val="005321F7"/>
    <w:rsid w:val="00535E73"/>
    <w:rsid w:val="00536CBE"/>
    <w:rsid w:val="005375EC"/>
    <w:rsid w:val="00552FB7"/>
    <w:rsid w:val="00555DDC"/>
    <w:rsid w:val="005577A9"/>
    <w:rsid w:val="0056721C"/>
    <w:rsid w:val="0058011E"/>
    <w:rsid w:val="00585A1E"/>
    <w:rsid w:val="00585BFA"/>
    <w:rsid w:val="00587C3E"/>
    <w:rsid w:val="0059072D"/>
    <w:rsid w:val="005A4F6B"/>
    <w:rsid w:val="005A5BEB"/>
    <w:rsid w:val="005B77BB"/>
    <w:rsid w:val="005C0A09"/>
    <w:rsid w:val="005C32E1"/>
    <w:rsid w:val="005C7CE7"/>
    <w:rsid w:val="005C7F47"/>
    <w:rsid w:val="005D09B0"/>
    <w:rsid w:val="005D204B"/>
    <w:rsid w:val="005D4E4D"/>
    <w:rsid w:val="005E3958"/>
    <w:rsid w:val="005F01E5"/>
    <w:rsid w:val="005F2921"/>
    <w:rsid w:val="005F4FD3"/>
    <w:rsid w:val="005F77E8"/>
    <w:rsid w:val="00605F83"/>
    <w:rsid w:val="00607722"/>
    <w:rsid w:val="00607D41"/>
    <w:rsid w:val="00613BED"/>
    <w:rsid w:val="006143CC"/>
    <w:rsid w:val="006159E8"/>
    <w:rsid w:val="00630262"/>
    <w:rsid w:val="00647FB1"/>
    <w:rsid w:val="006506D5"/>
    <w:rsid w:val="0065077F"/>
    <w:rsid w:val="0065080F"/>
    <w:rsid w:val="0065574F"/>
    <w:rsid w:val="00656E8C"/>
    <w:rsid w:val="00663728"/>
    <w:rsid w:val="006641E8"/>
    <w:rsid w:val="00666516"/>
    <w:rsid w:val="00677C87"/>
    <w:rsid w:val="00690CA5"/>
    <w:rsid w:val="00692326"/>
    <w:rsid w:val="00693F49"/>
    <w:rsid w:val="0069509D"/>
    <w:rsid w:val="006A35E9"/>
    <w:rsid w:val="006A3705"/>
    <w:rsid w:val="006A5293"/>
    <w:rsid w:val="006A6246"/>
    <w:rsid w:val="006A7ABC"/>
    <w:rsid w:val="006A7B81"/>
    <w:rsid w:val="006B66ED"/>
    <w:rsid w:val="006D4E8A"/>
    <w:rsid w:val="006E21EC"/>
    <w:rsid w:val="006F4800"/>
    <w:rsid w:val="006F649F"/>
    <w:rsid w:val="006F7BDA"/>
    <w:rsid w:val="00702257"/>
    <w:rsid w:val="00702502"/>
    <w:rsid w:val="007060F5"/>
    <w:rsid w:val="0071687E"/>
    <w:rsid w:val="007218E9"/>
    <w:rsid w:val="00724FF5"/>
    <w:rsid w:val="00730C4A"/>
    <w:rsid w:val="00740042"/>
    <w:rsid w:val="00742C89"/>
    <w:rsid w:val="007803D1"/>
    <w:rsid w:val="00787343"/>
    <w:rsid w:val="0079247D"/>
    <w:rsid w:val="00797D6C"/>
    <w:rsid w:val="00797E2B"/>
    <w:rsid w:val="007B505E"/>
    <w:rsid w:val="007B755D"/>
    <w:rsid w:val="007B7B5E"/>
    <w:rsid w:val="007C1A60"/>
    <w:rsid w:val="007C1B97"/>
    <w:rsid w:val="007C5AA6"/>
    <w:rsid w:val="007C5EE0"/>
    <w:rsid w:val="007D1672"/>
    <w:rsid w:val="007D2F5D"/>
    <w:rsid w:val="007E05F2"/>
    <w:rsid w:val="007E2D4C"/>
    <w:rsid w:val="007F1066"/>
    <w:rsid w:val="007F11CD"/>
    <w:rsid w:val="007F2002"/>
    <w:rsid w:val="007F5B83"/>
    <w:rsid w:val="00803B36"/>
    <w:rsid w:val="00804789"/>
    <w:rsid w:val="00813C91"/>
    <w:rsid w:val="00816753"/>
    <w:rsid w:val="00822D9A"/>
    <w:rsid w:val="0083076E"/>
    <w:rsid w:val="0083138D"/>
    <w:rsid w:val="008337FD"/>
    <w:rsid w:val="00834219"/>
    <w:rsid w:val="0083423F"/>
    <w:rsid w:val="00837971"/>
    <w:rsid w:val="00844724"/>
    <w:rsid w:val="008500BC"/>
    <w:rsid w:val="00853D6D"/>
    <w:rsid w:val="00854AE4"/>
    <w:rsid w:val="008552E4"/>
    <w:rsid w:val="008658AC"/>
    <w:rsid w:val="0088053D"/>
    <w:rsid w:val="00884B5D"/>
    <w:rsid w:val="00885338"/>
    <w:rsid w:val="008927C0"/>
    <w:rsid w:val="008931D2"/>
    <w:rsid w:val="008A0171"/>
    <w:rsid w:val="008A18E8"/>
    <w:rsid w:val="008A4AE7"/>
    <w:rsid w:val="008B423C"/>
    <w:rsid w:val="008B6FEF"/>
    <w:rsid w:val="008C1C10"/>
    <w:rsid w:val="008C1E74"/>
    <w:rsid w:val="008C74E8"/>
    <w:rsid w:val="008D1270"/>
    <w:rsid w:val="008D3360"/>
    <w:rsid w:val="008D53A5"/>
    <w:rsid w:val="008E4B1E"/>
    <w:rsid w:val="008E71BA"/>
    <w:rsid w:val="008F1454"/>
    <w:rsid w:val="008F5A93"/>
    <w:rsid w:val="00903220"/>
    <w:rsid w:val="00910E9D"/>
    <w:rsid w:val="00912278"/>
    <w:rsid w:val="00912AB0"/>
    <w:rsid w:val="00915758"/>
    <w:rsid w:val="009176BD"/>
    <w:rsid w:val="00923E25"/>
    <w:rsid w:val="00943667"/>
    <w:rsid w:val="00954775"/>
    <w:rsid w:val="0096113F"/>
    <w:rsid w:val="00970A73"/>
    <w:rsid w:val="00972DD4"/>
    <w:rsid w:val="009868E3"/>
    <w:rsid w:val="0099094E"/>
    <w:rsid w:val="009915ED"/>
    <w:rsid w:val="0099323D"/>
    <w:rsid w:val="00996311"/>
    <w:rsid w:val="009A1EC0"/>
    <w:rsid w:val="009A45C0"/>
    <w:rsid w:val="009C01A6"/>
    <w:rsid w:val="009C1661"/>
    <w:rsid w:val="009C4EE1"/>
    <w:rsid w:val="009C7EA2"/>
    <w:rsid w:val="009D1CE0"/>
    <w:rsid w:val="009D479D"/>
    <w:rsid w:val="009F5507"/>
    <w:rsid w:val="00A02AF0"/>
    <w:rsid w:val="00A074A4"/>
    <w:rsid w:val="00A11365"/>
    <w:rsid w:val="00A150FF"/>
    <w:rsid w:val="00A20691"/>
    <w:rsid w:val="00A23E46"/>
    <w:rsid w:val="00A2404C"/>
    <w:rsid w:val="00A30D8E"/>
    <w:rsid w:val="00A364A9"/>
    <w:rsid w:val="00A36714"/>
    <w:rsid w:val="00A36EDA"/>
    <w:rsid w:val="00A42042"/>
    <w:rsid w:val="00A43F6E"/>
    <w:rsid w:val="00A47C21"/>
    <w:rsid w:val="00A52A0B"/>
    <w:rsid w:val="00A52F1F"/>
    <w:rsid w:val="00A53107"/>
    <w:rsid w:val="00A53232"/>
    <w:rsid w:val="00A5501A"/>
    <w:rsid w:val="00A57562"/>
    <w:rsid w:val="00A65EF5"/>
    <w:rsid w:val="00A66083"/>
    <w:rsid w:val="00A77862"/>
    <w:rsid w:val="00A82CC6"/>
    <w:rsid w:val="00A923E5"/>
    <w:rsid w:val="00A940E5"/>
    <w:rsid w:val="00AA01F8"/>
    <w:rsid w:val="00AA1A01"/>
    <w:rsid w:val="00AA1BB6"/>
    <w:rsid w:val="00AA2C0B"/>
    <w:rsid w:val="00AA6397"/>
    <w:rsid w:val="00AB65A7"/>
    <w:rsid w:val="00AC1177"/>
    <w:rsid w:val="00AC6155"/>
    <w:rsid w:val="00AD11ED"/>
    <w:rsid w:val="00AD6D21"/>
    <w:rsid w:val="00AE4237"/>
    <w:rsid w:val="00AF3CA7"/>
    <w:rsid w:val="00AF5AD6"/>
    <w:rsid w:val="00B02175"/>
    <w:rsid w:val="00B044DD"/>
    <w:rsid w:val="00B060F8"/>
    <w:rsid w:val="00B16FE1"/>
    <w:rsid w:val="00B22C29"/>
    <w:rsid w:val="00B24EF5"/>
    <w:rsid w:val="00B3188D"/>
    <w:rsid w:val="00B347F8"/>
    <w:rsid w:val="00B42567"/>
    <w:rsid w:val="00B42BC0"/>
    <w:rsid w:val="00B461E7"/>
    <w:rsid w:val="00B502BC"/>
    <w:rsid w:val="00B5108D"/>
    <w:rsid w:val="00B52819"/>
    <w:rsid w:val="00B52B6A"/>
    <w:rsid w:val="00B624FE"/>
    <w:rsid w:val="00B67052"/>
    <w:rsid w:val="00B67AC4"/>
    <w:rsid w:val="00B70409"/>
    <w:rsid w:val="00B751A6"/>
    <w:rsid w:val="00B75C24"/>
    <w:rsid w:val="00B760D4"/>
    <w:rsid w:val="00B777BE"/>
    <w:rsid w:val="00B77C92"/>
    <w:rsid w:val="00B80861"/>
    <w:rsid w:val="00B85EF7"/>
    <w:rsid w:val="00B92717"/>
    <w:rsid w:val="00B92C20"/>
    <w:rsid w:val="00BB7138"/>
    <w:rsid w:val="00BC61F3"/>
    <w:rsid w:val="00BC7DC5"/>
    <w:rsid w:val="00BE2F42"/>
    <w:rsid w:val="00BE5965"/>
    <w:rsid w:val="00BE79BE"/>
    <w:rsid w:val="00BF1FC7"/>
    <w:rsid w:val="00BF40BE"/>
    <w:rsid w:val="00C100EF"/>
    <w:rsid w:val="00C26EAF"/>
    <w:rsid w:val="00C3020E"/>
    <w:rsid w:val="00C3088B"/>
    <w:rsid w:val="00C30FA4"/>
    <w:rsid w:val="00C36136"/>
    <w:rsid w:val="00C36835"/>
    <w:rsid w:val="00C403F5"/>
    <w:rsid w:val="00C4255E"/>
    <w:rsid w:val="00C45B42"/>
    <w:rsid w:val="00C46AEF"/>
    <w:rsid w:val="00C53D85"/>
    <w:rsid w:val="00C71C00"/>
    <w:rsid w:val="00C84250"/>
    <w:rsid w:val="00C85BDD"/>
    <w:rsid w:val="00C90F47"/>
    <w:rsid w:val="00C91FDB"/>
    <w:rsid w:val="00C93E59"/>
    <w:rsid w:val="00C95141"/>
    <w:rsid w:val="00C9745F"/>
    <w:rsid w:val="00CA01D8"/>
    <w:rsid w:val="00CA07D9"/>
    <w:rsid w:val="00CA3339"/>
    <w:rsid w:val="00CB255B"/>
    <w:rsid w:val="00CB3CB7"/>
    <w:rsid w:val="00CB3DC9"/>
    <w:rsid w:val="00CB73E9"/>
    <w:rsid w:val="00CC0E97"/>
    <w:rsid w:val="00CC5279"/>
    <w:rsid w:val="00CD4D3F"/>
    <w:rsid w:val="00CE1B94"/>
    <w:rsid w:val="00CF010A"/>
    <w:rsid w:val="00CF5EE0"/>
    <w:rsid w:val="00D00E51"/>
    <w:rsid w:val="00D10B78"/>
    <w:rsid w:val="00D14ACB"/>
    <w:rsid w:val="00D14E62"/>
    <w:rsid w:val="00D174C1"/>
    <w:rsid w:val="00D17E19"/>
    <w:rsid w:val="00D20808"/>
    <w:rsid w:val="00D25200"/>
    <w:rsid w:val="00D35DBE"/>
    <w:rsid w:val="00D42927"/>
    <w:rsid w:val="00D453D4"/>
    <w:rsid w:val="00D50523"/>
    <w:rsid w:val="00D520F7"/>
    <w:rsid w:val="00D64827"/>
    <w:rsid w:val="00D67C31"/>
    <w:rsid w:val="00D75031"/>
    <w:rsid w:val="00D76911"/>
    <w:rsid w:val="00D8126F"/>
    <w:rsid w:val="00D81DE3"/>
    <w:rsid w:val="00D821AC"/>
    <w:rsid w:val="00D9260F"/>
    <w:rsid w:val="00DA1997"/>
    <w:rsid w:val="00DA2769"/>
    <w:rsid w:val="00DA607E"/>
    <w:rsid w:val="00DB04AC"/>
    <w:rsid w:val="00DB18CF"/>
    <w:rsid w:val="00DB6BFC"/>
    <w:rsid w:val="00DC7306"/>
    <w:rsid w:val="00DD14C4"/>
    <w:rsid w:val="00DD4744"/>
    <w:rsid w:val="00DE0C5E"/>
    <w:rsid w:val="00DE3CF5"/>
    <w:rsid w:val="00DE735D"/>
    <w:rsid w:val="00DF7CAC"/>
    <w:rsid w:val="00E0002E"/>
    <w:rsid w:val="00E01A83"/>
    <w:rsid w:val="00E11F16"/>
    <w:rsid w:val="00E1251A"/>
    <w:rsid w:val="00E31DAA"/>
    <w:rsid w:val="00E57ED9"/>
    <w:rsid w:val="00E60292"/>
    <w:rsid w:val="00E63E1A"/>
    <w:rsid w:val="00E70C97"/>
    <w:rsid w:val="00E70FF9"/>
    <w:rsid w:val="00E7276D"/>
    <w:rsid w:val="00E72979"/>
    <w:rsid w:val="00E76B9C"/>
    <w:rsid w:val="00E822E3"/>
    <w:rsid w:val="00E82DE3"/>
    <w:rsid w:val="00E85ABC"/>
    <w:rsid w:val="00EA22A5"/>
    <w:rsid w:val="00EA65BE"/>
    <w:rsid w:val="00EB3226"/>
    <w:rsid w:val="00ED0065"/>
    <w:rsid w:val="00ED2078"/>
    <w:rsid w:val="00ED490E"/>
    <w:rsid w:val="00ED4E74"/>
    <w:rsid w:val="00ED5F8C"/>
    <w:rsid w:val="00EE492E"/>
    <w:rsid w:val="00EE66B3"/>
    <w:rsid w:val="00F02382"/>
    <w:rsid w:val="00F0678E"/>
    <w:rsid w:val="00F13250"/>
    <w:rsid w:val="00F17A9F"/>
    <w:rsid w:val="00F23D44"/>
    <w:rsid w:val="00F261E0"/>
    <w:rsid w:val="00F4259D"/>
    <w:rsid w:val="00F42C9D"/>
    <w:rsid w:val="00F435DA"/>
    <w:rsid w:val="00F52E2C"/>
    <w:rsid w:val="00F56B1B"/>
    <w:rsid w:val="00F60463"/>
    <w:rsid w:val="00F60AE0"/>
    <w:rsid w:val="00F62D41"/>
    <w:rsid w:val="00F63099"/>
    <w:rsid w:val="00F64D66"/>
    <w:rsid w:val="00F65CE6"/>
    <w:rsid w:val="00F72BEA"/>
    <w:rsid w:val="00F842BD"/>
    <w:rsid w:val="00F84F98"/>
    <w:rsid w:val="00F90CAB"/>
    <w:rsid w:val="00F94FF3"/>
    <w:rsid w:val="00F954A9"/>
    <w:rsid w:val="00FA0512"/>
    <w:rsid w:val="00FA7140"/>
    <w:rsid w:val="00FA7311"/>
    <w:rsid w:val="00FB09FC"/>
    <w:rsid w:val="00FB1B71"/>
    <w:rsid w:val="00FB1D7B"/>
    <w:rsid w:val="00FB368F"/>
    <w:rsid w:val="00FB548A"/>
    <w:rsid w:val="00FC6543"/>
    <w:rsid w:val="00FC7BDA"/>
    <w:rsid w:val="00FC7D85"/>
    <w:rsid w:val="00FE23EC"/>
    <w:rsid w:val="00FE354C"/>
    <w:rsid w:val="00FF52ED"/>
    <w:rsid w:val="00FF56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23E2A"/>
  <w15:chartTrackingRefBased/>
  <w15:docId w15:val="{D0AEA7D3-D7EF-AD49-B5AD-8604FA0FD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7052"/>
  </w:style>
  <w:style w:type="paragraph" w:styleId="Pennawd1">
    <w:name w:val="heading 1"/>
    <w:basedOn w:val="Normal"/>
    <w:next w:val="Normal"/>
    <w:link w:val="Pennawd1Nod"/>
    <w:uiPriority w:val="9"/>
    <w:qFormat/>
    <w:rsid w:val="00B670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Pennawd2">
    <w:name w:val="heading 2"/>
    <w:basedOn w:val="Normal"/>
    <w:next w:val="Normal"/>
    <w:link w:val="Pennawd2Nod"/>
    <w:uiPriority w:val="9"/>
    <w:semiHidden/>
    <w:unhideWhenUsed/>
    <w:qFormat/>
    <w:rsid w:val="00B670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Pennawd3">
    <w:name w:val="heading 3"/>
    <w:basedOn w:val="NormalGwe"/>
    <w:next w:val="Normal"/>
    <w:link w:val="Pennawd3Nod"/>
    <w:uiPriority w:val="9"/>
    <w:unhideWhenUsed/>
    <w:qFormat/>
    <w:rsid w:val="005C7CE7"/>
    <w:pPr>
      <w:outlineLvl w:val="2"/>
    </w:pPr>
    <w:rPr>
      <w:rFonts w:ascii="Calibri" w:eastAsiaTheme="majorEastAsia" w:hAnsi="Calibri" w:cs="Calibri"/>
    </w:rPr>
  </w:style>
  <w:style w:type="paragraph" w:styleId="Pennawd4">
    <w:name w:val="heading 4"/>
    <w:basedOn w:val="Normal"/>
    <w:next w:val="Normal"/>
    <w:link w:val="Pennawd4Nod"/>
    <w:uiPriority w:val="9"/>
    <w:semiHidden/>
    <w:unhideWhenUsed/>
    <w:qFormat/>
    <w:rsid w:val="00B67052"/>
    <w:pPr>
      <w:keepNext/>
      <w:keepLines/>
      <w:spacing w:before="80" w:after="40"/>
      <w:outlineLvl w:val="3"/>
    </w:pPr>
    <w:rPr>
      <w:rFonts w:eastAsiaTheme="majorEastAsia" w:cstheme="majorBidi"/>
      <w:i/>
      <w:iCs/>
      <w:color w:val="0F4761" w:themeColor="accent1" w:themeShade="BF"/>
    </w:rPr>
  </w:style>
  <w:style w:type="paragraph" w:styleId="Pennawd5">
    <w:name w:val="heading 5"/>
    <w:basedOn w:val="Normal"/>
    <w:next w:val="Normal"/>
    <w:link w:val="Pennawd5Nod"/>
    <w:uiPriority w:val="9"/>
    <w:semiHidden/>
    <w:unhideWhenUsed/>
    <w:qFormat/>
    <w:rsid w:val="00B67052"/>
    <w:pPr>
      <w:keepNext/>
      <w:keepLines/>
      <w:spacing w:before="80" w:after="40"/>
      <w:outlineLvl w:val="4"/>
    </w:pPr>
    <w:rPr>
      <w:rFonts w:eastAsiaTheme="majorEastAsia" w:cstheme="majorBidi"/>
      <w:color w:val="0F4761" w:themeColor="accent1" w:themeShade="BF"/>
    </w:rPr>
  </w:style>
  <w:style w:type="paragraph" w:styleId="Pennawd6">
    <w:name w:val="heading 6"/>
    <w:basedOn w:val="Normal"/>
    <w:next w:val="Normal"/>
    <w:link w:val="Pennawd6Nod"/>
    <w:uiPriority w:val="9"/>
    <w:semiHidden/>
    <w:unhideWhenUsed/>
    <w:qFormat/>
    <w:rsid w:val="00B67052"/>
    <w:pPr>
      <w:keepNext/>
      <w:keepLines/>
      <w:spacing w:before="40"/>
      <w:outlineLvl w:val="5"/>
    </w:pPr>
    <w:rPr>
      <w:rFonts w:eastAsiaTheme="majorEastAsia" w:cstheme="majorBidi"/>
      <w:i/>
      <w:iCs/>
      <w:color w:val="595959" w:themeColor="text1" w:themeTint="A6"/>
    </w:rPr>
  </w:style>
  <w:style w:type="paragraph" w:styleId="Pennawd7">
    <w:name w:val="heading 7"/>
    <w:basedOn w:val="Normal"/>
    <w:next w:val="Normal"/>
    <w:link w:val="Pennawd7Nod"/>
    <w:uiPriority w:val="9"/>
    <w:semiHidden/>
    <w:unhideWhenUsed/>
    <w:qFormat/>
    <w:rsid w:val="00B67052"/>
    <w:pPr>
      <w:keepNext/>
      <w:keepLines/>
      <w:spacing w:before="40"/>
      <w:outlineLvl w:val="6"/>
    </w:pPr>
    <w:rPr>
      <w:rFonts w:eastAsiaTheme="majorEastAsia" w:cstheme="majorBidi"/>
      <w:color w:val="595959" w:themeColor="text1" w:themeTint="A6"/>
    </w:rPr>
  </w:style>
  <w:style w:type="paragraph" w:styleId="Pennawd8">
    <w:name w:val="heading 8"/>
    <w:basedOn w:val="Normal"/>
    <w:next w:val="Normal"/>
    <w:link w:val="Pennawd8Nod"/>
    <w:uiPriority w:val="9"/>
    <w:semiHidden/>
    <w:unhideWhenUsed/>
    <w:qFormat/>
    <w:rsid w:val="00B67052"/>
    <w:pPr>
      <w:keepNext/>
      <w:keepLines/>
      <w:outlineLvl w:val="7"/>
    </w:pPr>
    <w:rPr>
      <w:rFonts w:eastAsiaTheme="majorEastAsia" w:cstheme="majorBidi"/>
      <w:i/>
      <w:iCs/>
      <w:color w:val="272727" w:themeColor="text1" w:themeTint="D8"/>
    </w:rPr>
  </w:style>
  <w:style w:type="paragraph" w:styleId="Pennawd9">
    <w:name w:val="heading 9"/>
    <w:basedOn w:val="Normal"/>
    <w:next w:val="Normal"/>
    <w:link w:val="Pennawd9Nod"/>
    <w:uiPriority w:val="9"/>
    <w:semiHidden/>
    <w:unhideWhenUsed/>
    <w:qFormat/>
    <w:rsid w:val="00B67052"/>
    <w:pPr>
      <w:keepNext/>
      <w:keepLines/>
      <w:outlineLvl w:val="8"/>
    </w:pPr>
    <w:rPr>
      <w:rFonts w:eastAsiaTheme="majorEastAsia" w:cstheme="majorBidi"/>
      <w:color w:val="272727" w:themeColor="text1" w:themeTint="D8"/>
    </w:rPr>
  </w:style>
  <w:style w:type="character" w:default="1" w:styleId="FfontParagraffDdiofyn">
    <w:name w:val="Default Paragraph Font"/>
    <w:uiPriority w:val="1"/>
    <w:unhideWhenUsed/>
  </w:style>
  <w:style w:type="table" w:default="1" w:styleId="TablNormal">
    <w:name w:val="Normal Table"/>
    <w:uiPriority w:val="99"/>
    <w:semiHidden/>
    <w:unhideWhenUsed/>
    <w:tblPr>
      <w:tblInd w:w="0" w:type="dxa"/>
      <w:tblCellMar>
        <w:top w:w="0" w:type="dxa"/>
        <w:left w:w="108" w:type="dxa"/>
        <w:bottom w:w="0" w:type="dxa"/>
        <w:right w:w="108" w:type="dxa"/>
      </w:tblCellMar>
    </w:tblPr>
  </w:style>
  <w:style w:type="numbering" w:default="1" w:styleId="DimRhestr">
    <w:name w:val="No List"/>
    <w:uiPriority w:val="99"/>
    <w:semiHidden/>
    <w:unhideWhenUsed/>
  </w:style>
  <w:style w:type="character" w:customStyle="1" w:styleId="Pennawd1Nod">
    <w:name w:val="Pennawd 1 Nod"/>
    <w:basedOn w:val="FfontParagraffDdiofyn"/>
    <w:link w:val="Pennawd1"/>
    <w:uiPriority w:val="9"/>
    <w:rsid w:val="00B67052"/>
    <w:rPr>
      <w:rFonts w:asciiTheme="majorHAnsi" w:eastAsiaTheme="majorEastAsia" w:hAnsiTheme="majorHAnsi" w:cstheme="majorBidi"/>
      <w:color w:val="0F4761" w:themeColor="accent1" w:themeShade="BF"/>
      <w:sz w:val="40"/>
      <w:szCs w:val="40"/>
    </w:rPr>
  </w:style>
  <w:style w:type="character" w:customStyle="1" w:styleId="Pennawd2Nod">
    <w:name w:val="Pennawd 2 Nod"/>
    <w:basedOn w:val="FfontParagraffDdiofyn"/>
    <w:link w:val="Pennawd2"/>
    <w:uiPriority w:val="9"/>
    <w:semiHidden/>
    <w:rsid w:val="00B67052"/>
    <w:rPr>
      <w:rFonts w:asciiTheme="majorHAnsi" w:eastAsiaTheme="majorEastAsia" w:hAnsiTheme="majorHAnsi" w:cstheme="majorBidi"/>
      <w:color w:val="0F4761" w:themeColor="accent1" w:themeShade="BF"/>
      <w:sz w:val="32"/>
      <w:szCs w:val="32"/>
    </w:rPr>
  </w:style>
  <w:style w:type="character" w:customStyle="1" w:styleId="Pennawd3Nod">
    <w:name w:val="Pennawd 3 Nod"/>
    <w:basedOn w:val="FfontParagraffDdiofyn"/>
    <w:link w:val="Pennawd3"/>
    <w:uiPriority w:val="9"/>
    <w:rsid w:val="005C7CE7"/>
    <w:rPr>
      <w:rFonts w:ascii="Calibri" w:eastAsiaTheme="majorEastAsia" w:hAnsi="Calibri" w:cs="Calibri"/>
      <w:kern w:val="0"/>
      <w:lang w:eastAsia="en-GB"/>
      <w14:ligatures w14:val="none"/>
    </w:rPr>
  </w:style>
  <w:style w:type="character" w:customStyle="1" w:styleId="Pennawd4Nod">
    <w:name w:val="Pennawd 4 Nod"/>
    <w:basedOn w:val="FfontParagraffDdiofyn"/>
    <w:link w:val="Pennawd4"/>
    <w:uiPriority w:val="9"/>
    <w:semiHidden/>
    <w:rsid w:val="00B67052"/>
    <w:rPr>
      <w:rFonts w:eastAsiaTheme="majorEastAsia" w:cstheme="majorBidi"/>
      <w:i/>
      <w:iCs/>
      <w:color w:val="0F4761" w:themeColor="accent1" w:themeShade="BF"/>
    </w:rPr>
  </w:style>
  <w:style w:type="character" w:customStyle="1" w:styleId="Pennawd5Nod">
    <w:name w:val="Pennawd 5 Nod"/>
    <w:basedOn w:val="FfontParagraffDdiofyn"/>
    <w:link w:val="Pennawd5"/>
    <w:uiPriority w:val="9"/>
    <w:semiHidden/>
    <w:rsid w:val="00B67052"/>
    <w:rPr>
      <w:rFonts w:eastAsiaTheme="majorEastAsia" w:cstheme="majorBidi"/>
      <w:color w:val="0F4761" w:themeColor="accent1" w:themeShade="BF"/>
    </w:rPr>
  </w:style>
  <w:style w:type="character" w:customStyle="1" w:styleId="Pennawd6Nod">
    <w:name w:val="Pennawd 6 Nod"/>
    <w:basedOn w:val="FfontParagraffDdiofyn"/>
    <w:link w:val="Pennawd6"/>
    <w:uiPriority w:val="9"/>
    <w:semiHidden/>
    <w:rsid w:val="00B67052"/>
    <w:rPr>
      <w:rFonts w:eastAsiaTheme="majorEastAsia" w:cstheme="majorBidi"/>
      <w:i/>
      <w:iCs/>
      <w:color w:val="595959" w:themeColor="text1" w:themeTint="A6"/>
    </w:rPr>
  </w:style>
  <w:style w:type="character" w:customStyle="1" w:styleId="Pennawd7Nod">
    <w:name w:val="Pennawd 7 Nod"/>
    <w:basedOn w:val="FfontParagraffDdiofyn"/>
    <w:link w:val="Pennawd7"/>
    <w:uiPriority w:val="9"/>
    <w:semiHidden/>
    <w:rsid w:val="00B67052"/>
    <w:rPr>
      <w:rFonts w:eastAsiaTheme="majorEastAsia" w:cstheme="majorBidi"/>
      <w:color w:val="595959" w:themeColor="text1" w:themeTint="A6"/>
    </w:rPr>
  </w:style>
  <w:style w:type="character" w:customStyle="1" w:styleId="Pennawd8Nod">
    <w:name w:val="Pennawd 8 Nod"/>
    <w:basedOn w:val="FfontParagraffDdiofyn"/>
    <w:link w:val="Pennawd8"/>
    <w:uiPriority w:val="9"/>
    <w:semiHidden/>
    <w:rsid w:val="00B67052"/>
    <w:rPr>
      <w:rFonts w:eastAsiaTheme="majorEastAsia" w:cstheme="majorBidi"/>
      <w:i/>
      <w:iCs/>
      <w:color w:val="272727" w:themeColor="text1" w:themeTint="D8"/>
    </w:rPr>
  </w:style>
  <w:style w:type="character" w:customStyle="1" w:styleId="Pennawd9Nod">
    <w:name w:val="Pennawd 9 Nod"/>
    <w:basedOn w:val="FfontParagraffDdiofyn"/>
    <w:link w:val="Pennawd9"/>
    <w:uiPriority w:val="9"/>
    <w:semiHidden/>
    <w:rsid w:val="00B67052"/>
    <w:rPr>
      <w:rFonts w:eastAsiaTheme="majorEastAsia" w:cstheme="majorBidi"/>
      <w:color w:val="272727" w:themeColor="text1" w:themeTint="D8"/>
    </w:rPr>
  </w:style>
  <w:style w:type="paragraph" w:styleId="Teitl">
    <w:name w:val="Title"/>
    <w:basedOn w:val="Normal"/>
    <w:next w:val="Normal"/>
    <w:link w:val="TeitlNod"/>
    <w:uiPriority w:val="10"/>
    <w:qFormat/>
    <w:rsid w:val="00B67052"/>
    <w:pPr>
      <w:spacing w:after="80"/>
      <w:contextualSpacing/>
    </w:pPr>
    <w:rPr>
      <w:rFonts w:asciiTheme="majorHAnsi" w:eastAsiaTheme="majorEastAsia" w:hAnsiTheme="majorHAnsi" w:cstheme="majorBidi"/>
      <w:spacing w:val="-10"/>
      <w:kern w:val="28"/>
      <w:sz w:val="56"/>
      <w:szCs w:val="56"/>
    </w:rPr>
  </w:style>
  <w:style w:type="character" w:customStyle="1" w:styleId="TeitlNod">
    <w:name w:val="Teitl Nod"/>
    <w:basedOn w:val="FfontParagraffDdiofyn"/>
    <w:link w:val="Teitl"/>
    <w:uiPriority w:val="10"/>
    <w:rsid w:val="00B67052"/>
    <w:rPr>
      <w:rFonts w:asciiTheme="majorHAnsi" w:eastAsiaTheme="majorEastAsia" w:hAnsiTheme="majorHAnsi" w:cstheme="majorBidi"/>
      <w:spacing w:val="-10"/>
      <w:kern w:val="28"/>
      <w:sz w:val="56"/>
      <w:szCs w:val="56"/>
    </w:rPr>
  </w:style>
  <w:style w:type="paragraph" w:styleId="Isdeitl">
    <w:name w:val="Subtitle"/>
    <w:basedOn w:val="Normal"/>
    <w:next w:val="Normal"/>
    <w:link w:val="IsdeitlNod"/>
    <w:uiPriority w:val="11"/>
    <w:qFormat/>
    <w:rsid w:val="00B67052"/>
    <w:pPr>
      <w:numPr>
        <w:ilvl w:val="1"/>
      </w:numPr>
      <w:spacing w:after="160"/>
    </w:pPr>
    <w:rPr>
      <w:rFonts w:eastAsiaTheme="majorEastAsia" w:cstheme="majorBidi"/>
      <w:color w:val="595959" w:themeColor="text1" w:themeTint="A6"/>
      <w:spacing w:val="15"/>
      <w:sz w:val="28"/>
      <w:szCs w:val="28"/>
    </w:rPr>
  </w:style>
  <w:style w:type="character" w:customStyle="1" w:styleId="IsdeitlNod">
    <w:name w:val="Isdeitl Nod"/>
    <w:basedOn w:val="FfontParagraffDdiofyn"/>
    <w:link w:val="Isdeitl"/>
    <w:uiPriority w:val="11"/>
    <w:rsid w:val="00B67052"/>
    <w:rPr>
      <w:rFonts w:eastAsiaTheme="majorEastAsia" w:cstheme="majorBidi"/>
      <w:color w:val="595959" w:themeColor="text1" w:themeTint="A6"/>
      <w:spacing w:val="15"/>
      <w:sz w:val="28"/>
      <w:szCs w:val="28"/>
    </w:rPr>
  </w:style>
  <w:style w:type="paragraph" w:styleId="Dyfyniad">
    <w:name w:val="Quote"/>
    <w:basedOn w:val="Normal"/>
    <w:next w:val="Normal"/>
    <w:link w:val="DyfyniadNod"/>
    <w:uiPriority w:val="29"/>
    <w:qFormat/>
    <w:rsid w:val="00B67052"/>
    <w:pPr>
      <w:spacing w:before="160" w:after="160"/>
      <w:jc w:val="center"/>
    </w:pPr>
    <w:rPr>
      <w:i/>
      <w:iCs/>
      <w:color w:val="404040" w:themeColor="text1" w:themeTint="BF"/>
    </w:rPr>
  </w:style>
  <w:style w:type="character" w:customStyle="1" w:styleId="DyfyniadNod">
    <w:name w:val="Dyfyniad Nod"/>
    <w:basedOn w:val="FfontParagraffDdiofyn"/>
    <w:link w:val="Dyfyniad"/>
    <w:uiPriority w:val="29"/>
    <w:rsid w:val="00B67052"/>
    <w:rPr>
      <w:i/>
      <w:iCs/>
      <w:color w:val="404040" w:themeColor="text1" w:themeTint="BF"/>
    </w:rPr>
  </w:style>
  <w:style w:type="paragraph" w:styleId="ParagraffRhestr">
    <w:name w:val="List Paragraph"/>
    <w:basedOn w:val="Normal"/>
    <w:uiPriority w:val="34"/>
    <w:qFormat/>
    <w:rsid w:val="00B67052"/>
    <w:pPr>
      <w:ind w:left="720"/>
      <w:contextualSpacing/>
    </w:pPr>
  </w:style>
  <w:style w:type="character" w:styleId="PwyslaisDdwys">
    <w:name w:val="Intense Emphasis"/>
    <w:basedOn w:val="FfontParagraffDdiofyn"/>
    <w:uiPriority w:val="21"/>
    <w:qFormat/>
    <w:rsid w:val="00B67052"/>
    <w:rPr>
      <w:i/>
      <w:iCs/>
      <w:color w:val="0F4761" w:themeColor="accent1" w:themeShade="BF"/>
    </w:rPr>
  </w:style>
  <w:style w:type="paragraph" w:styleId="DyfyniadDwys">
    <w:name w:val="Intense Quote"/>
    <w:basedOn w:val="Normal"/>
    <w:next w:val="Normal"/>
    <w:link w:val="DyfyniadDwysNod"/>
    <w:uiPriority w:val="30"/>
    <w:qFormat/>
    <w:rsid w:val="00B670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yfyniadDwysNod">
    <w:name w:val="Dyfyniad Dwys Nod"/>
    <w:basedOn w:val="FfontParagraffDdiofyn"/>
    <w:link w:val="DyfyniadDwys"/>
    <w:uiPriority w:val="30"/>
    <w:rsid w:val="00B67052"/>
    <w:rPr>
      <w:i/>
      <w:iCs/>
      <w:color w:val="0F4761" w:themeColor="accent1" w:themeShade="BF"/>
    </w:rPr>
  </w:style>
  <w:style w:type="character" w:styleId="CyfeirnodDwys">
    <w:name w:val="Intense Reference"/>
    <w:basedOn w:val="FfontParagraffDdiofyn"/>
    <w:uiPriority w:val="32"/>
    <w:qFormat/>
    <w:rsid w:val="00B67052"/>
    <w:rPr>
      <w:b/>
      <w:bCs/>
      <w:smallCaps/>
      <w:color w:val="0F4761" w:themeColor="accent1" w:themeShade="BF"/>
      <w:spacing w:val="5"/>
    </w:rPr>
  </w:style>
  <w:style w:type="paragraph" w:styleId="Troedyn">
    <w:name w:val="footer"/>
    <w:basedOn w:val="Normal"/>
    <w:link w:val="TroedynNod"/>
    <w:uiPriority w:val="99"/>
    <w:unhideWhenUsed/>
    <w:rsid w:val="00B67052"/>
    <w:pPr>
      <w:tabs>
        <w:tab w:val="center" w:pos="4513"/>
        <w:tab w:val="right" w:pos="9026"/>
      </w:tabs>
    </w:pPr>
  </w:style>
  <w:style w:type="character" w:customStyle="1" w:styleId="TroedynNod">
    <w:name w:val="Troedyn Nod"/>
    <w:basedOn w:val="FfontParagraffDdiofyn"/>
    <w:link w:val="Troedyn"/>
    <w:uiPriority w:val="99"/>
    <w:rsid w:val="00B67052"/>
  </w:style>
  <w:style w:type="character" w:styleId="RhifTudalen">
    <w:name w:val="page number"/>
    <w:basedOn w:val="FfontParagraffDdiofyn"/>
    <w:uiPriority w:val="99"/>
    <w:semiHidden/>
    <w:unhideWhenUsed/>
    <w:rsid w:val="00B67052"/>
  </w:style>
  <w:style w:type="table" w:styleId="GridTabl">
    <w:name w:val="Table Grid"/>
    <w:basedOn w:val="TablNormal"/>
    <w:uiPriority w:val="39"/>
    <w:rsid w:val="00DD14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ennyn">
    <w:name w:val="header"/>
    <w:basedOn w:val="Normal"/>
    <w:link w:val="PennynNod"/>
    <w:uiPriority w:val="99"/>
    <w:unhideWhenUsed/>
    <w:rsid w:val="00F60463"/>
    <w:pPr>
      <w:tabs>
        <w:tab w:val="center" w:pos="4513"/>
        <w:tab w:val="right" w:pos="9026"/>
      </w:tabs>
    </w:pPr>
  </w:style>
  <w:style w:type="character" w:customStyle="1" w:styleId="PennynNod">
    <w:name w:val="Pennyn Nod"/>
    <w:basedOn w:val="FfontParagraffDdiofyn"/>
    <w:link w:val="Pennyn"/>
    <w:uiPriority w:val="99"/>
    <w:rsid w:val="00F60463"/>
  </w:style>
  <w:style w:type="character" w:styleId="CyfeirnodSylw">
    <w:name w:val="annotation reference"/>
    <w:basedOn w:val="FfontParagraffDdiofyn"/>
    <w:uiPriority w:val="99"/>
    <w:semiHidden/>
    <w:unhideWhenUsed/>
    <w:rsid w:val="0052662B"/>
    <w:rPr>
      <w:sz w:val="16"/>
      <w:szCs w:val="16"/>
    </w:rPr>
  </w:style>
  <w:style w:type="paragraph" w:styleId="TestunSylw">
    <w:name w:val="annotation text"/>
    <w:basedOn w:val="Normal"/>
    <w:link w:val="TestunSylwNod"/>
    <w:uiPriority w:val="99"/>
    <w:unhideWhenUsed/>
    <w:rsid w:val="0052662B"/>
    <w:rPr>
      <w:sz w:val="20"/>
      <w:szCs w:val="20"/>
    </w:rPr>
  </w:style>
  <w:style w:type="character" w:customStyle="1" w:styleId="TestunSylwNod">
    <w:name w:val="Testun Sylw Nod"/>
    <w:basedOn w:val="FfontParagraffDdiofyn"/>
    <w:link w:val="TestunSylw"/>
    <w:uiPriority w:val="99"/>
    <w:rsid w:val="0052662B"/>
    <w:rPr>
      <w:sz w:val="20"/>
      <w:szCs w:val="20"/>
    </w:rPr>
  </w:style>
  <w:style w:type="paragraph" w:styleId="PwncSylw">
    <w:name w:val="annotation subject"/>
    <w:basedOn w:val="TestunSylw"/>
    <w:next w:val="TestunSylw"/>
    <w:link w:val="PwncSylwNod"/>
    <w:uiPriority w:val="99"/>
    <w:semiHidden/>
    <w:unhideWhenUsed/>
    <w:rsid w:val="0052662B"/>
    <w:rPr>
      <w:b/>
      <w:bCs/>
    </w:rPr>
  </w:style>
  <w:style w:type="character" w:customStyle="1" w:styleId="PwncSylwNod">
    <w:name w:val="Pwnc Sylw Nod"/>
    <w:basedOn w:val="TestunSylwNod"/>
    <w:link w:val="PwncSylw"/>
    <w:uiPriority w:val="99"/>
    <w:semiHidden/>
    <w:rsid w:val="0052662B"/>
    <w:rPr>
      <w:b/>
      <w:bCs/>
      <w:sz w:val="20"/>
      <w:szCs w:val="20"/>
    </w:rPr>
  </w:style>
  <w:style w:type="paragraph" w:customStyle="1" w:styleId="legclearfix">
    <w:name w:val="legclearfix"/>
    <w:basedOn w:val="Normal"/>
    <w:rsid w:val="00854AE4"/>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legds">
    <w:name w:val="legds"/>
    <w:basedOn w:val="FfontParagraffDdiofyn"/>
    <w:rsid w:val="00854AE4"/>
  </w:style>
  <w:style w:type="paragraph" w:styleId="Adolygiad">
    <w:name w:val="Revision"/>
    <w:hidden/>
    <w:uiPriority w:val="99"/>
    <w:semiHidden/>
    <w:rsid w:val="002423BF"/>
  </w:style>
  <w:style w:type="character" w:styleId="Cryf">
    <w:name w:val="Strong"/>
    <w:basedOn w:val="FfontParagraffDdiofyn"/>
    <w:uiPriority w:val="22"/>
    <w:qFormat/>
    <w:rsid w:val="00360DE0"/>
    <w:rPr>
      <w:b/>
      <w:bCs/>
    </w:rPr>
  </w:style>
  <w:style w:type="paragraph" w:styleId="NormalGwe">
    <w:name w:val="Normal (Web)"/>
    <w:basedOn w:val="Normal"/>
    <w:uiPriority w:val="99"/>
    <w:unhideWhenUsed/>
    <w:rsid w:val="0014751B"/>
    <w:pPr>
      <w:spacing w:before="100" w:beforeAutospacing="1" w:after="100" w:afterAutospacing="1"/>
    </w:pPr>
    <w:rPr>
      <w:rFonts w:ascii="Times New Roman" w:eastAsia="Times New Roman" w:hAnsi="Times New Roman" w:cs="Times New Roman"/>
      <w:kern w:val="0"/>
      <w:lang w:eastAsia="en-GB"/>
      <w14:ligatures w14:val="none"/>
    </w:rPr>
  </w:style>
  <w:style w:type="character" w:styleId="Pwyslais">
    <w:name w:val="Emphasis"/>
    <w:basedOn w:val="FfontParagraffDdiofyn"/>
    <w:uiPriority w:val="20"/>
    <w:qFormat/>
    <w:rsid w:val="00CE1B94"/>
    <w:rPr>
      <w:i/>
      <w:iCs/>
    </w:rPr>
  </w:style>
  <w:style w:type="character" w:customStyle="1" w:styleId="text-token-text-secondary">
    <w:name w:val="text-token-text-secondary"/>
    <w:basedOn w:val="FfontParagraffDdiofyn"/>
    <w:rsid w:val="000219FA"/>
  </w:style>
  <w:style w:type="paragraph" w:styleId="RhestrBwledi">
    <w:name w:val="List Bullet"/>
    <w:basedOn w:val="Normal"/>
    <w:uiPriority w:val="99"/>
    <w:unhideWhenUsed/>
    <w:rsid w:val="006E21EC"/>
    <w:pPr>
      <w:numPr>
        <w:numId w:val="5"/>
      </w:numPr>
      <w:spacing w:after="200" w:line="276" w:lineRule="auto"/>
      <w:contextualSpacing/>
    </w:pPr>
    <w:rPr>
      <w:rFonts w:eastAsiaTheme="minorEastAsia"/>
      <w:kern w:val="0"/>
      <w:sz w:val="22"/>
      <w:szCs w:val="22"/>
      <w:lang w:val="en-US"/>
      <w14:ligatures w14:val="none"/>
    </w:rPr>
  </w:style>
  <w:style w:type="character" w:customStyle="1" w:styleId="UnresolvedMention1">
    <w:name w:val="Unresolved Mention1"/>
    <w:basedOn w:val="FfontParagraffDdiofyn"/>
    <w:uiPriority w:val="99"/>
    <w:semiHidden/>
    <w:unhideWhenUsed/>
    <w:rsid w:val="000702C2"/>
    <w:rPr>
      <w:color w:val="605E5C"/>
      <w:shd w:val="clear" w:color="auto" w:fill="E1DFDD"/>
    </w:rPr>
  </w:style>
  <w:style w:type="numbering" w:customStyle="1" w:styleId="CurrentList1">
    <w:name w:val="Current List1"/>
    <w:uiPriority w:val="99"/>
    <w:rsid w:val="00091345"/>
    <w:pPr>
      <w:numPr>
        <w:numId w:val="27"/>
      </w:numPr>
    </w:pPr>
  </w:style>
  <w:style w:type="character" w:styleId="Hyperddolen">
    <w:name w:val="Hyperlink"/>
    <w:basedOn w:val="FfontParagraffDdiofyn"/>
    <w:uiPriority w:val="99"/>
    <w:unhideWhenUsed/>
    <w:rsid w:val="0083423F"/>
    <w:rPr>
      <w:color w:val="467886" w:themeColor="hyperlink"/>
      <w:u w:val="single"/>
    </w:rPr>
  </w:style>
  <w:style w:type="paragraph" w:customStyle="1" w:styleId="xmsonormal">
    <w:name w:val="x_msonormal"/>
    <w:basedOn w:val="Normal"/>
    <w:rsid w:val="0009002F"/>
    <w:rPr>
      <w:rFonts w:ascii="Aptos" w:hAnsi="Aptos" w:cs="Aptos"/>
      <w:kern w:val="0"/>
      <w:sz w:val="22"/>
      <w:szCs w:val="22"/>
      <w:lang w:eastAsia="en-GB"/>
      <w14:ligatures w14:val="none"/>
    </w:rPr>
  </w:style>
  <w:style w:type="character" w:customStyle="1" w:styleId="cf01">
    <w:name w:val="cf01"/>
    <w:basedOn w:val="FfontParagraffDdiofyn"/>
    <w:rsid w:val="00844724"/>
    <w:rPr>
      <w:rFonts w:ascii="Segoe UI" w:hAnsi="Segoe UI" w:cs="Segoe UI" w:hint="default"/>
      <w:color w:val="262626"/>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b1fde7c-afd4-418f-99b6-e873677f552e" xsi:nil="true"/>
    <lcf76f155ced4ddcb4097134ff3c332f xmlns="65723eaf-ca8c-4916-801d-491e7192326a">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66050D993FCB246BDEF99B3223A6A40" ma:contentTypeVersion="14" ma:contentTypeDescription="Create a new document." ma:contentTypeScope="" ma:versionID="937e138b825573a9dde69aafe50c2af5">
  <xsd:schema xmlns:xsd="http://www.w3.org/2001/XMLSchema" xmlns:xs="http://www.w3.org/2001/XMLSchema" xmlns:p="http://schemas.microsoft.com/office/2006/metadata/properties" xmlns:ns2="65723eaf-ca8c-4916-801d-491e7192326a" xmlns:ns3="1b1fde7c-afd4-418f-99b6-e873677f552e" targetNamespace="http://schemas.microsoft.com/office/2006/metadata/properties" ma:root="true" ma:fieldsID="c4796fdf56db421ec96cac264acc7885" ns2:_="" ns3:_="">
    <xsd:import namespace="65723eaf-ca8c-4916-801d-491e7192326a"/>
    <xsd:import namespace="1b1fde7c-afd4-418f-99b6-e873677f552e"/>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ServiceLocation" minOccurs="0"/>
                <xsd:element ref="ns2:MediaLengthInSecond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723eaf-ca8c-4916-801d-491e719232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4b820720-3cae-4e0f-87a0-a0b1591a738f"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b1fde7c-afd4-418f-99b6-e873677f552e"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47cae69-0927-4273-bfcd-1f8d4286500b}" ma:internalName="TaxCatchAll" ma:showField="CatchAllData" ma:web="1b1fde7c-afd4-418f-99b6-e873677f552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etadata xmlns="http://www.objective.com/ecm/document/metadata/FF3C5B18883D4E21973B57C2EEED7FD1" version="1.0.0">
  <systemFields>
    <field name="Objective-Id">
      <value order="0">A55916250</value>
    </field>
    <field name="Objective-Title">
      <value order="0">Play Sufficiency Assessment Executive Summary Report template</value>
    </field>
    <field name="Objective-Description">
      <value order="0"/>
    </field>
    <field name="Objective-CreationStamp">
      <value order="0">2024-11-26T15:35:38Z</value>
    </field>
    <field name="Objective-IsApproved">
      <value order="0">false</value>
    </field>
    <field name="Objective-IsPublished">
      <value order="0">true</value>
    </field>
    <field name="Objective-DatePublished">
      <value order="0">2024-11-26T17:50:51Z</value>
    </field>
    <field name="Objective-ModificationStamp">
      <value order="0">2024-12-12T13:01:08Z</value>
    </field>
    <field name="Objective-Owner">
      <value order="0">Mann, Linda (HSCEY - Communities &amp; Tackling Poverty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Division:01 Childcare and Play Policy &amp; Legislation Branch (including Childcare and Early Years Capital Programme):POLICY - PLAY:Ministerial Review of Play 2019-2026:MRoP - Implementation of the Recommendations:EYC&amp;P - MRoP - Rec 02: WG Policy Supports Children's Play - 2022-2026:Suggested milestone 2.3: PSA Executive Summary - State of play report - template</value>
    </field>
    <field name="Objective-Parent">
      <value order="0">Suggested milestone 2.3: PSA Executive Summary - State of play report - template</value>
    </field>
    <field name="Objective-State">
      <value order="0">Published</value>
    </field>
    <field name="Objective-VersionId">
      <value order="0">vA101665112</value>
    </field>
    <field name="Objective-Version">
      <value order="0">2.0</value>
    </field>
    <field name="Objective-VersionNumber">
      <value order="0">2</value>
    </field>
    <field name="Objective-VersionComment">
      <value order="0"/>
    </field>
    <field name="Objective-FileNumber">
      <value order="0">qA1970640</value>
    </field>
    <field name="Objective-Classification">
      <value order="0">Official</value>
    </field>
    <field name="Objective-Caveats">
      <value order="0"/>
    </field>
  </systemFields>
  <catalogues>
    <catalogue name="Document Type Catalogue" type="type" ori="id:cA14">
      <field name="Objective-Date Acquired">
        <value order="0">2024-08-22T00:00:00Z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651702CC-1073-4198-9D1B-70B94C891AAA}">
  <ds:schemaRefs>
    <ds:schemaRef ds:uri="http://schemas.microsoft.com/office/2006/metadata/properties"/>
    <ds:schemaRef ds:uri="http://schemas.microsoft.com/office/infopath/2007/PartnerControls"/>
    <ds:schemaRef ds:uri="0fc7efbc-3519-4043-a7cf-9257e46b4e16"/>
    <ds:schemaRef ds:uri="3796c711-4acb-4d3d-a580-180100c913f5"/>
  </ds:schemaRefs>
</ds:datastoreItem>
</file>

<file path=customXml/itemProps2.xml><?xml version="1.0" encoding="utf-8"?>
<ds:datastoreItem xmlns:ds="http://schemas.openxmlformats.org/officeDocument/2006/customXml" ds:itemID="{A047CA81-C341-4D40-999C-AA8BE2A102C1}"/>
</file>

<file path=customXml/itemProps3.xml><?xml version="1.0" encoding="utf-8"?>
<ds:datastoreItem xmlns:ds="http://schemas.openxmlformats.org/officeDocument/2006/customXml" ds:itemID="{B28DEE76-8579-4A56-A60A-B07821F1AE15}">
  <ds:schemaRefs>
    <ds:schemaRef ds:uri="http://schemas.microsoft.com/sharepoint/v3/contenttype/forms"/>
  </ds:schemaRefs>
</ds:datastoreItem>
</file>

<file path=customXml/itemProps4.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39</Pages>
  <Words>15806</Words>
  <Characters>90095</Characters>
  <Application>Microsoft Office Word</Application>
  <DocSecurity>0</DocSecurity>
  <Lines>750</Lines>
  <Paragraphs>211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Marianne Mannello</dc:creator>
  <cp:lastModifiedBy>Ceri Darcy</cp:lastModifiedBy>
  <cp:revision>54</cp:revision>
  <dcterms:created xsi:type="dcterms:W3CDTF">2025-11-22T13:48:00Z</dcterms:created>
  <dcterms:modified xsi:type="dcterms:W3CDTF">2025-11-28T11:37:00Z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ContentTypeId">
    <vt:lpwstr>0x010100066050D993FCB246BDEF99B3223A6A40</vt:lpwstr>
  </property>
  <property fmtid="{D5CDD505-2E9C-101B-9397-08002B2CF9AE}" pid="4" name="MediaServiceImageTags">
    <vt:lpwstr/>
  </property>
  <property fmtid="{D5CDD505-2E9C-101B-9397-08002B2CF9AE}" pid="5" name="Objective-Caveats">
    <vt:lpwstr/>
  </property>
  <property fmtid="{D5CDD505-2E9C-101B-9397-08002B2CF9AE}" pid="6" name="Objective-Classification">
    <vt:lpwstr>[Inherited - Official]</vt:lpwstr>
  </property>
  <property fmtid="{D5CDD505-2E9C-101B-9397-08002B2CF9AE}" pid="7" name="Objective-Comment">
    <vt:lpwstr/>
  </property>
  <property fmtid="{D5CDD505-2E9C-101B-9397-08002B2CF9AE}" pid="8" name="Objective-Connect Creator">
    <vt:lpwstr/>
  </property>
  <property fmtid="{D5CDD505-2E9C-101B-9397-08002B2CF9AE}" pid="9" name="Objective-CreationStamp">
    <vt:filetime>2024-11-26T15:35:38Z</vt:filetime>
  </property>
  <property fmtid="{D5CDD505-2E9C-101B-9397-08002B2CF9AE}" pid="10" name="Objective-Date Acquired">
    <vt:filetime>2024-08-22T00:00:00Z</vt:filetime>
  </property>
  <property fmtid="{D5CDD505-2E9C-101B-9397-08002B2CF9AE}" pid="11" name="Objective-DatePublished">
    <vt:filetime>2024-11-26T17:50:51Z</vt:filetime>
  </property>
  <property fmtid="{D5CDD505-2E9C-101B-9397-08002B2CF9AE}" pid="12" name="Objective-Description">
    <vt:lpwstr/>
  </property>
  <property fmtid="{D5CDD505-2E9C-101B-9397-08002B2CF9AE}" pid="13" name="Objective-FileNumber">
    <vt:lpwstr>qA1970640</vt:lpwstr>
  </property>
  <property fmtid="{D5CDD505-2E9C-101B-9397-08002B2CF9AE}" pid="14" name="Objective-Id">
    <vt:lpwstr>A55916250</vt:lpwstr>
  </property>
  <property fmtid="{D5CDD505-2E9C-101B-9397-08002B2CF9AE}" pid="15" name="Objective-IsApproved">
    <vt:bool>false</vt:bool>
  </property>
  <property fmtid="{D5CDD505-2E9C-101B-9397-08002B2CF9AE}" pid="16" name="Objective-IsPublished">
    <vt:bool>true</vt:bool>
  </property>
  <property fmtid="{D5CDD505-2E9C-101B-9397-08002B2CF9AE}" pid="17" name="Objective-ModificationStamp">
    <vt:filetime>2024-12-12T13:01:08Z</vt:filetime>
  </property>
  <property fmtid="{D5CDD505-2E9C-101B-9397-08002B2CF9AE}" pid="18" name="Objective-Official Translation">
    <vt:lpwstr/>
  </property>
  <property fmtid="{D5CDD505-2E9C-101B-9397-08002B2CF9AE}" pid="19" name="Objective-Owner">
    <vt:lpwstr>Mann, Linda (HSCEY - Communities &amp; Tackling Poverty - Early Years, Childcare &amp; Play)</vt:lpwstr>
  </property>
  <property fmtid="{D5CDD505-2E9C-101B-9397-08002B2CF9AE}" pid="20" name="Objective-Parent">
    <vt:lpwstr>Suggested milestone 2.3: PSA Executive Summary - State of play report - template</vt:lpwstr>
  </property>
  <property fmtid="{D5CDD505-2E9C-101B-9397-08002B2CF9AE}" pid="21" name="Objective-Path">
    <vt:lpwstr>Objective Global Folder:#Business File Plan:WG Organisational Groups:Post April 2024 - Health, Social Care &amp; Early Years:HSCEY Director of Primary Care, Mental Health &amp; Early Years:Health, Social Care &amp; Early Years (HSCEY) - Early Years:1 - Save:Early Years, Childcare and Play Division:01 Childcare and Play Policy &amp; Legislation Branch (including Childcare and Early Years Capital Programme):POLICY - PLAY:Ministerial Review of Play 2019-2026:MRoP - Implementation of the Recommendations:EYC&amp;P - MRoP - Rec 02: WG Policy Supports Children's Play - 2022-2026:Suggested milestone 2.3: PSA Executive Summary - State of play report - template:</vt:lpwstr>
  </property>
  <property fmtid="{D5CDD505-2E9C-101B-9397-08002B2CF9AE}" pid="22" name="Objective-State">
    <vt:lpwstr>Published</vt:lpwstr>
  </property>
  <property fmtid="{D5CDD505-2E9C-101B-9397-08002B2CF9AE}" pid="23" name="Objective-Title">
    <vt:lpwstr>Play Sufficiency Assessment Executive Summary Report template</vt:lpwstr>
  </property>
  <property fmtid="{D5CDD505-2E9C-101B-9397-08002B2CF9AE}" pid="24" name="Objective-Version">
    <vt:lpwstr>2.0</vt:lpwstr>
  </property>
  <property fmtid="{D5CDD505-2E9C-101B-9397-08002B2CF9AE}" pid="25" name="Objective-VersionComment">
    <vt:lpwstr/>
  </property>
  <property fmtid="{D5CDD505-2E9C-101B-9397-08002B2CF9AE}" pid="26" name="Objective-VersionId">
    <vt:lpwstr>vA101665112</vt:lpwstr>
  </property>
  <property fmtid="{D5CDD505-2E9C-101B-9397-08002B2CF9AE}" pid="27" name="Objective-VersionNumber">
    <vt:r8>2</vt:r8>
  </property>
  <property fmtid="{D5CDD505-2E9C-101B-9397-08002B2CF9AE}" pid="28" name="docLang">
    <vt:lpwstr>cy</vt:lpwstr>
  </property>
</Properties>
</file>